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7E44BE" w14:textId="7B5F90E7" w:rsidR="00F54C13" w:rsidRDefault="00C72ED2" w:rsidP="00C72ED2">
      <w:pPr>
        <w:jc w:val="center"/>
        <w:rPr>
          <w:b/>
          <w:u w:val="single"/>
        </w:rPr>
      </w:pPr>
      <w:r w:rsidRPr="00F420A0">
        <w:rPr>
          <w:rFonts w:ascii="Sans source pro" w:hAnsi="Sans source pro"/>
          <w:noProof/>
        </w:rPr>
        <w:drawing>
          <wp:inline distT="0" distB="0" distL="0" distR="0" wp14:anchorId="3F1E3DE2" wp14:editId="7FF1E40D">
            <wp:extent cx="2628900" cy="830303"/>
            <wp:effectExtent l="0" t="0" r="0" b="8255"/>
            <wp:docPr id="599618178" name="Picture 1" descr="A black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618178" name="Picture 1" descr="A black and green 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35596" cy="832418"/>
                    </a:xfrm>
                    <a:prstGeom prst="rect">
                      <a:avLst/>
                    </a:prstGeom>
                    <a:noFill/>
                    <a:ln>
                      <a:noFill/>
                    </a:ln>
                  </pic:spPr>
                </pic:pic>
              </a:graphicData>
            </a:graphic>
          </wp:inline>
        </w:drawing>
      </w:r>
    </w:p>
    <w:p w14:paraId="4741025B" w14:textId="77777777" w:rsidR="00C72ED2" w:rsidRDefault="00C72ED2" w:rsidP="00C72ED2">
      <w:pPr>
        <w:jc w:val="center"/>
        <w:rPr>
          <w:b/>
          <w:u w:val="single"/>
        </w:rPr>
      </w:pPr>
    </w:p>
    <w:p w14:paraId="482008E3" w14:textId="3B765FAB" w:rsidR="00795BB4" w:rsidRPr="00C72ED2" w:rsidRDefault="00795BB4" w:rsidP="00C72ED2">
      <w:pPr>
        <w:jc w:val="center"/>
        <w:rPr>
          <w:rFonts w:ascii="Source Sans Pro" w:hAnsi="Source Sans Pro"/>
          <w:b/>
          <w:sz w:val="28"/>
          <w:szCs w:val="28"/>
          <w:u w:val="single"/>
        </w:rPr>
      </w:pPr>
      <w:r w:rsidRPr="00C72ED2">
        <w:rPr>
          <w:rFonts w:ascii="Source Sans Pro" w:hAnsi="Source Sans Pro"/>
          <w:b/>
          <w:sz w:val="28"/>
          <w:szCs w:val="28"/>
          <w:u w:val="single"/>
        </w:rPr>
        <w:t>GRIEVANCE POLICY AND PROCEDURES</w:t>
      </w:r>
    </w:p>
    <w:p w14:paraId="1001BA78" w14:textId="77777777" w:rsidR="00A85A0E" w:rsidRPr="00C72ED2" w:rsidRDefault="00A85A0E" w:rsidP="00C72ED2">
      <w:pPr>
        <w:jc w:val="center"/>
        <w:rPr>
          <w:rFonts w:ascii="Source Sans Pro" w:hAnsi="Source Sans Pro"/>
          <w:b/>
          <w:u w:val="single"/>
        </w:rPr>
      </w:pPr>
    </w:p>
    <w:p w14:paraId="2D5B4471" w14:textId="77777777" w:rsidR="00AF041E" w:rsidRPr="00C72ED2" w:rsidRDefault="007F6304">
      <w:pPr>
        <w:rPr>
          <w:rFonts w:ascii="Source Sans Pro" w:hAnsi="Source Sans Pro"/>
          <w:b/>
          <w:u w:val="single"/>
        </w:rPr>
      </w:pPr>
      <w:r w:rsidRPr="00C72ED2">
        <w:rPr>
          <w:rFonts w:ascii="Source Sans Pro" w:hAnsi="Source Sans Pro"/>
          <w:b/>
          <w:u w:val="single"/>
        </w:rPr>
        <w:t>1.</w:t>
      </w:r>
      <w:proofErr w:type="gramStart"/>
      <w:r w:rsidR="000C14B1" w:rsidRPr="00C72ED2">
        <w:rPr>
          <w:rFonts w:ascii="Source Sans Pro" w:hAnsi="Source Sans Pro"/>
          <w:b/>
          <w:u w:val="single"/>
        </w:rPr>
        <w:t>Overview  of</w:t>
      </w:r>
      <w:proofErr w:type="gramEnd"/>
      <w:r w:rsidR="00CA1C94" w:rsidRPr="00C72ED2">
        <w:rPr>
          <w:rFonts w:ascii="Source Sans Pro" w:hAnsi="Source Sans Pro"/>
          <w:b/>
          <w:u w:val="single"/>
        </w:rPr>
        <w:t xml:space="preserve"> </w:t>
      </w:r>
      <w:r w:rsidRPr="00C72ED2">
        <w:rPr>
          <w:rFonts w:ascii="Source Sans Pro" w:hAnsi="Source Sans Pro"/>
          <w:b/>
          <w:u w:val="single"/>
        </w:rPr>
        <w:t>The Grievance Policy and P</w:t>
      </w:r>
      <w:r w:rsidR="00AF041E" w:rsidRPr="00C72ED2">
        <w:rPr>
          <w:rFonts w:ascii="Source Sans Pro" w:hAnsi="Source Sans Pro"/>
          <w:b/>
          <w:u w:val="single"/>
        </w:rPr>
        <w:t>rocedures.</w:t>
      </w:r>
    </w:p>
    <w:p w14:paraId="215D7B65" w14:textId="77777777" w:rsidR="00AF041E" w:rsidRPr="00C72ED2" w:rsidRDefault="00AF041E">
      <w:pPr>
        <w:rPr>
          <w:rFonts w:ascii="Source Sans Pro" w:hAnsi="Source Sans Pro"/>
          <w:bCs/>
        </w:rPr>
      </w:pPr>
      <w:r w:rsidRPr="00C72ED2">
        <w:rPr>
          <w:rFonts w:ascii="Source Sans Pro" w:hAnsi="Source Sans Pro"/>
          <w:bCs/>
        </w:rPr>
        <w:t>This policy and procedures will be operated within th</w:t>
      </w:r>
      <w:r w:rsidR="006E12C0" w:rsidRPr="00C72ED2">
        <w:rPr>
          <w:rFonts w:ascii="Source Sans Pro" w:hAnsi="Source Sans Pro"/>
          <w:bCs/>
        </w:rPr>
        <w:t>e Employment Act 2000 (Dispute R</w:t>
      </w:r>
      <w:r w:rsidRPr="00C72ED2">
        <w:rPr>
          <w:rFonts w:ascii="Source Sans Pro" w:hAnsi="Source Sans Pro"/>
          <w:bCs/>
        </w:rPr>
        <w:t>esolution)</w:t>
      </w:r>
    </w:p>
    <w:p w14:paraId="1A538B17" w14:textId="77777777" w:rsidR="00AF041E" w:rsidRPr="00C72ED2" w:rsidRDefault="007F6304">
      <w:pPr>
        <w:rPr>
          <w:rFonts w:ascii="Source Sans Pro" w:hAnsi="Source Sans Pro"/>
          <w:bCs/>
        </w:rPr>
      </w:pPr>
      <w:r w:rsidRPr="00C72ED2">
        <w:rPr>
          <w:rFonts w:ascii="Source Sans Pro" w:hAnsi="Source Sans Pro"/>
          <w:bCs/>
        </w:rPr>
        <w:t>(i)</w:t>
      </w:r>
      <w:r w:rsidR="00A85A0E" w:rsidRPr="00C72ED2">
        <w:rPr>
          <w:rFonts w:ascii="Source Sans Pro" w:hAnsi="Source Sans Pro"/>
          <w:bCs/>
        </w:rPr>
        <w:t xml:space="preserve">The aim of this </w:t>
      </w:r>
      <w:r w:rsidR="00AF041E" w:rsidRPr="00C72ED2">
        <w:rPr>
          <w:rFonts w:ascii="Source Sans Pro" w:hAnsi="Source Sans Pro"/>
          <w:bCs/>
        </w:rPr>
        <w:t>policy</w:t>
      </w:r>
      <w:r w:rsidR="00A85A0E" w:rsidRPr="00C72ED2">
        <w:rPr>
          <w:rFonts w:ascii="Source Sans Pro" w:hAnsi="Source Sans Pro"/>
          <w:bCs/>
        </w:rPr>
        <w:t xml:space="preserve"> is to</w:t>
      </w:r>
      <w:r w:rsidR="00F9106C" w:rsidRPr="00C72ED2">
        <w:rPr>
          <w:rFonts w:ascii="Source Sans Pro" w:hAnsi="Source Sans Pro"/>
          <w:bCs/>
        </w:rPr>
        <w:t xml:space="preserve"> help deal with any grievances </w:t>
      </w:r>
      <w:r w:rsidR="00A85A0E" w:rsidRPr="00C72ED2">
        <w:rPr>
          <w:rFonts w:ascii="Source Sans Pro" w:hAnsi="Source Sans Pro"/>
          <w:bCs/>
        </w:rPr>
        <w:t>relating to employment issues fairly and without unreasonable delay. Every effort will be made to investigate any formal</w:t>
      </w:r>
      <w:r w:rsidR="006E12C0" w:rsidRPr="00C72ED2">
        <w:rPr>
          <w:rFonts w:ascii="Source Sans Pro" w:hAnsi="Source Sans Pro"/>
          <w:bCs/>
        </w:rPr>
        <w:t xml:space="preserve"> grievance raised by you</w:t>
      </w:r>
      <w:r w:rsidR="00A85A0E" w:rsidRPr="00C72ED2">
        <w:rPr>
          <w:rFonts w:ascii="Source Sans Pro" w:hAnsi="Source Sans Pro"/>
          <w:bCs/>
        </w:rPr>
        <w:t>, hold a meeting to discuss it with you, inform you in w</w:t>
      </w:r>
      <w:r w:rsidR="00326C3F" w:rsidRPr="00C72ED2">
        <w:rPr>
          <w:rFonts w:ascii="Source Sans Pro" w:hAnsi="Source Sans Pro"/>
          <w:bCs/>
        </w:rPr>
        <w:t>riting of the outcome and remind</w:t>
      </w:r>
      <w:r w:rsidR="00A85A0E" w:rsidRPr="00C72ED2">
        <w:rPr>
          <w:rFonts w:ascii="Source Sans Pro" w:hAnsi="Source Sans Pro"/>
          <w:bCs/>
        </w:rPr>
        <w:t xml:space="preserve"> you of the right of appeal if you are not satisfied.</w:t>
      </w:r>
    </w:p>
    <w:p w14:paraId="120BAA14" w14:textId="77777777" w:rsidR="00AF041E" w:rsidRPr="00C72ED2" w:rsidRDefault="007F6304">
      <w:pPr>
        <w:rPr>
          <w:rFonts w:ascii="Source Sans Pro" w:hAnsi="Source Sans Pro"/>
          <w:bCs/>
        </w:rPr>
      </w:pPr>
      <w:r w:rsidRPr="00C72ED2">
        <w:rPr>
          <w:rFonts w:ascii="Source Sans Pro" w:hAnsi="Source Sans Pro"/>
          <w:bCs/>
        </w:rPr>
        <w:t>(ii)</w:t>
      </w:r>
      <w:r w:rsidR="00AF041E" w:rsidRPr="00C72ED2">
        <w:rPr>
          <w:rFonts w:ascii="Source Sans Pro" w:hAnsi="Source Sans Pro"/>
          <w:bCs/>
        </w:rPr>
        <w:t>This policy does not comprise part of your contract of employment; it may be amended from time to time.</w:t>
      </w:r>
    </w:p>
    <w:p w14:paraId="648887FF" w14:textId="77777777" w:rsidR="00AF041E" w:rsidRPr="00C72ED2" w:rsidRDefault="007F6304">
      <w:pPr>
        <w:rPr>
          <w:rFonts w:ascii="Source Sans Pro" w:hAnsi="Source Sans Pro"/>
          <w:bCs/>
        </w:rPr>
      </w:pPr>
      <w:r w:rsidRPr="00C72ED2">
        <w:rPr>
          <w:rFonts w:ascii="Source Sans Pro" w:hAnsi="Source Sans Pro"/>
          <w:bCs/>
        </w:rPr>
        <w:t>(iii)</w:t>
      </w:r>
      <w:r w:rsidR="00CA1C94" w:rsidRPr="00C72ED2">
        <w:rPr>
          <w:rFonts w:ascii="Source Sans Pro" w:hAnsi="Source Sans Pro"/>
          <w:bCs/>
        </w:rPr>
        <w:t>The policy</w:t>
      </w:r>
      <w:r w:rsidR="00AF041E" w:rsidRPr="00C72ED2">
        <w:rPr>
          <w:rFonts w:ascii="Source Sans Pro" w:hAnsi="Source Sans Pro"/>
          <w:bCs/>
        </w:rPr>
        <w:t xml:space="preserve"> will deal with all matters relating to Council employment</w:t>
      </w:r>
      <w:r w:rsidR="00CA1C94" w:rsidRPr="00C72ED2">
        <w:rPr>
          <w:rFonts w:ascii="Source Sans Pro" w:hAnsi="Source Sans Pro"/>
          <w:bCs/>
        </w:rPr>
        <w:t xml:space="preserve"> </w:t>
      </w:r>
      <w:proofErr w:type="gramStart"/>
      <w:r w:rsidR="00CA1C94" w:rsidRPr="00C72ED2">
        <w:rPr>
          <w:rFonts w:ascii="Source Sans Pro" w:hAnsi="Source Sans Pro"/>
          <w:bCs/>
        </w:rPr>
        <w:t>with the exception of</w:t>
      </w:r>
      <w:proofErr w:type="gramEnd"/>
      <w:r w:rsidR="00CA1C94" w:rsidRPr="00C72ED2">
        <w:rPr>
          <w:rFonts w:ascii="Source Sans Pro" w:hAnsi="Source Sans Pro"/>
          <w:bCs/>
        </w:rPr>
        <w:t xml:space="preserve"> disciplinary proceedings. This procedure cannot be used to complain about dismissal nor disciplinary action</w:t>
      </w:r>
    </w:p>
    <w:p w14:paraId="64D62D75" w14:textId="77777777" w:rsidR="00AF041E" w:rsidRPr="00C72ED2" w:rsidRDefault="007F6304">
      <w:pPr>
        <w:rPr>
          <w:rFonts w:ascii="Source Sans Pro" w:hAnsi="Source Sans Pro"/>
          <w:bCs/>
        </w:rPr>
      </w:pPr>
      <w:r w:rsidRPr="00C72ED2">
        <w:rPr>
          <w:rFonts w:ascii="Source Sans Pro" w:hAnsi="Source Sans Pro"/>
          <w:bCs/>
        </w:rPr>
        <w:t>(iv)</w:t>
      </w:r>
      <w:r w:rsidR="00AF041E" w:rsidRPr="00C72ED2">
        <w:rPr>
          <w:rFonts w:ascii="Source Sans Pro" w:hAnsi="Source Sans Pro"/>
          <w:bCs/>
        </w:rPr>
        <w:t>Some issues which might cause a grievance are: terms and conditions of employment; health/safety; work relations; bullying/harassment; working environment; new working practices/organisational change; discrimination.</w:t>
      </w:r>
    </w:p>
    <w:p w14:paraId="079AC9F5" w14:textId="77777777" w:rsidR="00CA1C94" w:rsidRPr="00C72ED2" w:rsidRDefault="007F6304">
      <w:pPr>
        <w:rPr>
          <w:rFonts w:ascii="Source Sans Pro" w:hAnsi="Source Sans Pro"/>
          <w:bCs/>
        </w:rPr>
      </w:pPr>
      <w:r w:rsidRPr="00C72ED2">
        <w:rPr>
          <w:rFonts w:ascii="Source Sans Pro" w:hAnsi="Source Sans Pro"/>
          <w:bCs/>
        </w:rPr>
        <w:t>(v)</w:t>
      </w:r>
      <w:r w:rsidR="00CA1C94" w:rsidRPr="00C72ED2">
        <w:rPr>
          <w:rFonts w:ascii="Source Sans Pro" w:hAnsi="Source Sans Pro"/>
          <w:bCs/>
        </w:rPr>
        <w:t>Written grievances will be placed on your personal file along with a record of subsequent actions/documents/notes. These will be pr</w:t>
      </w:r>
      <w:r w:rsidR="00795BB4" w:rsidRPr="00C72ED2">
        <w:rPr>
          <w:rFonts w:ascii="Source Sans Pro" w:hAnsi="Source Sans Pro"/>
          <w:bCs/>
        </w:rPr>
        <w:t>ocessed in accordance with our D</w:t>
      </w:r>
      <w:r w:rsidR="00CA1C94" w:rsidRPr="00C72ED2">
        <w:rPr>
          <w:rFonts w:ascii="Source Sans Pro" w:hAnsi="Source Sans Pro"/>
          <w:bCs/>
        </w:rPr>
        <w:t xml:space="preserve">ata Protection Policy </w:t>
      </w:r>
    </w:p>
    <w:p w14:paraId="5842776C" w14:textId="77777777" w:rsidR="00B445C5" w:rsidRPr="00C72ED2" w:rsidRDefault="007F6304">
      <w:pPr>
        <w:rPr>
          <w:rFonts w:ascii="Source Sans Pro" w:hAnsi="Source Sans Pro"/>
          <w:b/>
        </w:rPr>
      </w:pPr>
      <w:r w:rsidRPr="00C72ED2">
        <w:rPr>
          <w:rFonts w:ascii="Source Sans Pro" w:hAnsi="Source Sans Pro"/>
          <w:b/>
        </w:rPr>
        <w:t>2.</w:t>
      </w:r>
      <w:r w:rsidR="00CA1C94" w:rsidRPr="00C72ED2">
        <w:rPr>
          <w:rFonts w:ascii="Source Sans Pro" w:hAnsi="Source Sans Pro"/>
          <w:b/>
        </w:rPr>
        <w:t>Types of Grievance</w:t>
      </w:r>
    </w:p>
    <w:p w14:paraId="08EC45A7" w14:textId="77777777" w:rsidR="00B445C5" w:rsidRPr="00C72ED2" w:rsidRDefault="007F6304">
      <w:pPr>
        <w:rPr>
          <w:rFonts w:ascii="Source Sans Pro" w:hAnsi="Source Sans Pro"/>
          <w:bCs/>
        </w:rPr>
      </w:pPr>
      <w:r w:rsidRPr="00C72ED2">
        <w:rPr>
          <w:rFonts w:ascii="Source Sans Pro" w:hAnsi="Source Sans Pro"/>
          <w:bCs/>
        </w:rPr>
        <w:t>(i)</w:t>
      </w:r>
      <w:r w:rsidR="00B445C5" w:rsidRPr="00C72ED2">
        <w:rPr>
          <w:rFonts w:ascii="Source Sans Pro" w:hAnsi="Source Sans Pro"/>
          <w:bCs/>
        </w:rPr>
        <w:t>Many grievances can be resolved quickly and informally by means of discussions with your line manager. If you feel unable to raise the matter with your line manager you should speak, confidentially in the first instance, with the Chair of Council. If you are unable to resolve the issue you should follow the formal procedure.</w:t>
      </w:r>
    </w:p>
    <w:p w14:paraId="6B38BBDB" w14:textId="77777777" w:rsidR="00A12120" w:rsidRPr="00C72ED2" w:rsidRDefault="007F6304">
      <w:pPr>
        <w:rPr>
          <w:rFonts w:ascii="Source Sans Pro" w:hAnsi="Source Sans Pro"/>
          <w:bCs/>
        </w:rPr>
      </w:pPr>
      <w:r w:rsidRPr="00C72ED2">
        <w:rPr>
          <w:rFonts w:ascii="Source Sans Pro" w:hAnsi="Source Sans Pro"/>
          <w:bCs/>
        </w:rPr>
        <w:t>(ii)</w:t>
      </w:r>
      <w:r w:rsidR="00B445C5" w:rsidRPr="00C72ED2">
        <w:rPr>
          <w:rFonts w:ascii="Source Sans Pro" w:hAnsi="Source Sans Pro"/>
          <w:bCs/>
        </w:rPr>
        <w:t>If you</w:t>
      </w:r>
      <w:r w:rsidR="00F9106C" w:rsidRPr="00C72ED2">
        <w:rPr>
          <w:rFonts w:ascii="Source Sans Pro" w:hAnsi="Source Sans Pro"/>
          <w:bCs/>
        </w:rPr>
        <w:t>r</w:t>
      </w:r>
      <w:r w:rsidR="00B445C5" w:rsidRPr="00C72ED2">
        <w:rPr>
          <w:rFonts w:ascii="Source Sans Pro" w:hAnsi="Source Sans Pro"/>
          <w:bCs/>
        </w:rPr>
        <w:t xml:space="preserve"> grievance cannot be resolved informally, you should put it in writing</w:t>
      </w:r>
      <w:r w:rsidR="00A717D8" w:rsidRPr="00C72ED2">
        <w:rPr>
          <w:rFonts w:ascii="Source Sans Pro" w:hAnsi="Source Sans Pro"/>
          <w:bCs/>
        </w:rPr>
        <w:t>. E</w:t>
      </w:r>
      <w:r w:rsidR="000C14B1" w:rsidRPr="00C72ED2">
        <w:rPr>
          <w:rFonts w:ascii="Source Sans Pro" w:hAnsi="Source Sans Pro"/>
          <w:bCs/>
        </w:rPr>
        <w:t>nsure it is dated</w:t>
      </w:r>
      <w:r w:rsidR="00B445C5" w:rsidRPr="00C72ED2">
        <w:rPr>
          <w:rFonts w:ascii="Source Sans Pro" w:hAnsi="Source Sans Pro"/>
          <w:bCs/>
        </w:rPr>
        <w:t xml:space="preserve"> an</w:t>
      </w:r>
      <w:r w:rsidR="000C14B1" w:rsidRPr="00C72ED2">
        <w:rPr>
          <w:rFonts w:ascii="Source Sans Pro" w:hAnsi="Source Sans Pro"/>
          <w:bCs/>
        </w:rPr>
        <w:t>d submit</w:t>
      </w:r>
      <w:r w:rsidR="00A12120" w:rsidRPr="00C72ED2">
        <w:rPr>
          <w:rFonts w:ascii="Source Sans Pro" w:hAnsi="Source Sans Pro"/>
          <w:bCs/>
        </w:rPr>
        <w:t xml:space="preserve"> it</w:t>
      </w:r>
      <w:r w:rsidR="000C14B1" w:rsidRPr="00C72ED2">
        <w:rPr>
          <w:rFonts w:ascii="Source Sans Pro" w:hAnsi="Source Sans Pro"/>
          <w:bCs/>
        </w:rPr>
        <w:t xml:space="preserve"> to the Chair of Council</w:t>
      </w:r>
      <w:r w:rsidR="00B445C5" w:rsidRPr="00C72ED2">
        <w:rPr>
          <w:rFonts w:ascii="Source Sans Pro" w:hAnsi="Source Sans Pro"/>
          <w:bCs/>
        </w:rPr>
        <w:t>. Try to be clear, concise and accurate, including relevant facts, dates and names of</w:t>
      </w:r>
      <w:r w:rsidR="00A717D8" w:rsidRPr="00C72ED2">
        <w:rPr>
          <w:rFonts w:ascii="Source Sans Pro" w:hAnsi="Source Sans Pro"/>
          <w:bCs/>
        </w:rPr>
        <w:t xml:space="preserve"> any</w:t>
      </w:r>
      <w:r w:rsidR="00B445C5" w:rsidRPr="00C72ED2">
        <w:rPr>
          <w:rFonts w:ascii="Source Sans Pro" w:hAnsi="Source Sans Pro"/>
          <w:bCs/>
        </w:rPr>
        <w:t xml:space="preserve"> individuals involved. </w:t>
      </w:r>
      <w:r w:rsidR="00E7556A" w:rsidRPr="00C72ED2">
        <w:rPr>
          <w:rFonts w:ascii="Source Sans Pro" w:hAnsi="Source Sans Pro"/>
          <w:bCs/>
        </w:rPr>
        <w:t>You are recommended to keep a copy.  S</w:t>
      </w:r>
      <w:r w:rsidR="000C14B1" w:rsidRPr="00C72ED2">
        <w:rPr>
          <w:rFonts w:ascii="Source Sans Pro" w:hAnsi="Source Sans Pro"/>
          <w:bCs/>
        </w:rPr>
        <w:t>ubsequently</w:t>
      </w:r>
      <w:r w:rsidR="00E7556A" w:rsidRPr="00C72ED2">
        <w:rPr>
          <w:rFonts w:ascii="Source Sans Pro" w:hAnsi="Source Sans Pro"/>
          <w:bCs/>
        </w:rPr>
        <w:t>, you</w:t>
      </w:r>
      <w:r w:rsidR="00B445C5" w:rsidRPr="00C72ED2">
        <w:rPr>
          <w:rFonts w:ascii="Source Sans Pro" w:hAnsi="Source Sans Pro"/>
          <w:bCs/>
        </w:rPr>
        <w:t xml:space="preserve"> may be asked to provide additional information.</w:t>
      </w:r>
      <w:r w:rsidR="000C14B1" w:rsidRPr="00C72ED2">
        <w:rPr>
          <w:rFonts w:ascii="Source Sans Pro" w:hAnsi="Source Sans Pro"/>
          <w:bCs/>
        </w:rPr>
        <w:t xml:space="preserve"> </w:t>
      </w:r>
    </w:p>
    <w:p w14:paraId="7A8BB67E" w14:textId="0E3233C9" w:rsidR="00B445C5" w:rsidRPr="00C72ED2" w:rsidRDefault="007F6304">
      <w:pPr>
        <w:rPr>
          <w:rFonts w:ascii="Source Sans Pro" w:hAnsi="Source Sans Pro"/>
          <w:bCs/>
        </w:rPr>
      </w:pPr>
      <w:r w:rsidRPr="00C72ED2">
        <w:rPr>
          <w:rFonts w:ascii="Source Sans Pro" w:hAnsi="Source Sans Pro"/>
          <w:bCs/>
        </w:rPr>
        <w:t>(iii)</w:t>
      </w:r>
      <w:r w:rsidR="00A12120" w:rsidRPr="00C72ED2">
        <w:rPr>
          <w:rFonts w:ascii="Source Sans Pro" w:hAnsi="Source Sans Pro"/>
          <w:bCs/>
        </w:rPr>
        <w:t>A</w:t>
      </w:r>
      <w:r w:rsidR="00B445C5" w:rsidRPr="00C72ED2">
        <w:rPr>
          <w:rFonts w:ascii="Source Sans Pro" w:hAnsi="Source Sans Pro"/>
          <w:bCs/>
        </w:rPr>
        <w:t xml:space="preserve">ny employee can raise a grievance in confidence; such action will be free from victimisation.  </w:t>
      </w:r>
      <w:r w:rsidR="00FF5781">
        <w:rPr>
          <w:rFonts w:ascii="Source Sans Pro" w:hAnsi="Source Sans Pro"/>
          <w:bCs/>
        </w:rPr>
        <w:t>If issues of illegality arise, this may by referred elsewhere</w:t>
      </w:r>
    </w:p>
    <w:p w14:paraId="3D0EE848" w14:textId="77777777" w:rsidR="00C72ED2" w:rsidRDefault="00C72ED2">
      <w:pPr>
        <w:rPr>
          <w:rFonts w:ascii="Source Sans Pro" w:hAnsi="Source Sans Pro"/>
          <w:b/>
        </w:rPr>
      </w:pPr>
    </w:p>
    <w:p w14:paraId="5CE4FC61" w14:textId="103E31F3" w:rsidR="000C14B1" w:rsidRPr="00C72ED2" w:rsidRDefault="007F6304">
      <w:pPr>
        <w:rPr>
          <w:rFonts w:ascii="Source Sans Pro" w:hAnsi="Source Sans Pro"/>
          <w:b/>
        </w:rPr>
      </w:pPr>
      <w:r w:rsidRPr="00C72ED2">
        <w:rPr>
          <w:rFonts w:ascii="Source Sans Pro" w:hAnsi="Source Sans Pro"/>
          <w:b/>
        </w:rPr>
        <w:t>3.</w:t>
      </w:r>
      <w:r w:rsidR="000C14B1" w:rsidRPr="00C72ED2">
        <w:rPr>
          <w:rFonts w:ascii="Source Sans Pro" w:hAnsi="Source Sans Pro"/>
          <w:b/>
        </w:rPr>
        <w:t>Investigations</w:t>
      </w:r>
    </w:p>
    <w:p w14:paraId="57B2F1C6" w14:textId="77777777" w:rsidR="00E7556A" w:rsidRPr="00C72ED2" w:rsidRDefault="007F6304">
      <w:pPr>
        <w:rPr>
          <w:rFonts w:ascii="Source Sans Pro" w:hAnsi="Source Sans Pro"/>
          <w:bCs/>
        </w:rPr>
      </w:pPr>
      <w:r w:rsidRPr="00C72ED2">
        <w:rPr>
          <w:rFonts w:ascii="Source Sans Pro" w:hAnsi="Source Sans Pro"/>
          <w:bCs/>
        </w:rPr>
        <w:t>(i)</w:t>
      </w:r>
      <w:r w:rsidR="00B445C5" w:rsidRPr="00C72ED2">
        <w:rPr>
          <w:rFonts w:ascii="Source Sans Pro" w:hAnsi="Source Sans Pro"/>
          <w:bCs/>
        </w:rPr>
        <w:t xml:space="preserve">It is likely </w:t>
      </w:r>
      <w:r w:rsidR="000C14B1" w:rsidRPr="00C72ED2">
        <w:rPr>
          <w:rFonts w:ascii="Source Sans Pro" w:hAnsi="Source Sans Pro"/>
          <w:bCs/>
        </w:rPr>
        <w:t>that it will be necessary to carry out an investigation into your formal grievance. This may involve interviewing and taking statements from you and others, along with reviewing relevant documents. This process normally will be conducted by the Chair of Council who will remain impartial throughout.</w:t>
      </w:r>
    </w:p>
    <w:p w14:paraId="06F21F49" w14:textId="77777777" w:rsidR="00B445C5" w:rsidRPr="00C72ED2" w:rsidRDefault="007F6304">
      <w:pPr>
        <w:rPr>
          <w:rFonts w:ascii="Source Sans Pro" w:hAnsi="Source Sans Pro"/>
          <w:bCs/>
        </w:rPr>
      </w:pPr>
      <w:r w:rsidRPr="00C72ED2">
        <w:rPr>
          <w:rFonts w:ascii="Source Sans Pro" w:hAnsi="Source Sans Pro"/>
          <w:bCs/>
        </w:rPr>
        <w:t>(iv)</w:t>
      </w:r>
      <w:r w:rsidR="00E7556A" w:rsidRPr="00C72ED2">
        <w:rPr>
          <w:rFonts w:ascii="Source Sans Pro" w:hAnsi="Source Sans Pro"/>
          <w:bCs/>
        </w:rPr>
        <w:t>It is important that you co-operate fully</w:t>
      </w:r>
      <w:r w:rsidR="000C14B1" w:rsidRPr="00C72ED2">
        <w:rPr>
          <w:rFonts w:ascii="Source Sans Pro" w:hAnsi="Source Sans Pro"/>
          <w:bCs/>
        </w:rPr>
        <w:t xml:space="preserve"> </w:t>
      </w:r>
      <w:r w:rsidR="00E7556A" w:rsidRPr="00C72ED2">
        <w:rPr>
          <w:rFonts w:ascii="Source Sans Pro" w:hAnsi="Source Sans Pro"/>
          <w:bCs/>
        </w:rPr>
        <w:t xml:space="preserve">and promptly with any investigation, providing information reasonably requested and attending interviews if needs be.  </w:t>
      </w:r>
    </w:p>
    <w:p w14:paraId="11A6EBA5" w14:textId="77777777" w:rsidR="00E7556A" w:rsidRPr="00C72ED2" w:rsidRDefault="007F6304">
      <w:pPr>
        <w:rPr>
          <w:rFonts w:ascii="Source Sans Pro" w:hAnsi="Source Sans Pro"/>
          <w:b/>
        </w:rPr>
      </w:pPr>
      <w:r w:rsidRPr="00C72ED2">
        <w:rPr>
          <w:rFonts w:ascii="Source Sans Pro" w:hAnsi="Source Sans Pro"/>
          <w:b/>
        </w:rPr>
        <w:t>4.</w:t>
      </w:r>
      <w:r w:rsidR="00E7556A" w:rsidRPr="00C72ED2">
        <w:rPr>
          <w:rFonts w:ascii="Source Sans Pro" w:hAnsi="Source Sans Pro"/>
          <w:b/>
        </w:rPr>
        <w:t>Right to be accompanied.</w:t>
      </w:r>
    </w:p>
    <w:p w14:paraId="4BAACE4A" w14:textId="77777777" w:rsidR="00E7556A" w:rsidRPr="00C72ED2" w:rsidRDefault="007F6304">
      <w:pPr>
        <w:rPr>
          <w:rFonts w:ascii="Source Sans Pro" w:hAnsi="Source Sans Pro"/>
          <w:bCs/>
        </w:rPr>
      </w:pPr>
      <w:r w:rsidRPr="00C72ED2">
        <w:rPr>
          <w:rFonts w:ascii="Source Sans Pro" w:hAnsi="Source Sans Pro"/>
          <w:bCs/>
        </w:rPr>
        <w:t>(i)</w:t>
      </w:r>
      <w:r w:rsidR="00E7556A" w:rsidRPr="00C72ED2">
        <w:rPr>
          <w:rFonts w:ascii="Source Sans Pro" w:hAnsi="Source Sans Pro"/>
          <w:bCs/>
        </w:rPr>
        <w:t>You may bring a companion to any grievance/appe</w:t>
      </w:r>
      <w:r w:rsidRPr="00C72ED2">
        <w:rPr>
          <w:rFonts w:ascii="Source Sans Pro" w:hAnsi="Source Sans Pro"/>
          <w:bCs/>
        </w:rPr>
        <w:t>al meeting. The companion is typically</w:t>
      </w:r>
      <w:r w:rsidR="00E7556A" w:rsidRPr="00C72ED2">
        <w:rPr>
          <w:rFonts w:ascii="Source Sans Pro" w:hAnsi="Source Sans Pro"/>
          <w:bCs/>
        </w:rPr>
        <w:t xml:space="preserve"> a trade union representative/colleague/friend.  You must notify us in advance of the name of any companion attending. </w:t>
      </w:r>
      <w:r w:rsidR="009A5DB7" w:rsidRPr="00C72ED2">
        <w:rPr>
          <w:rFonts w:ascii="Source Sans Pro" w:hAnsi="Source Sans Pro"/>
          <w:bCs/>
        </w:rPr>
        <w:t>Your colleagues are not obliged to act as a companion. Due regard will be given to finding an appropriate time for a companion</w:t>
      </w:r>
      <w:r w:rsidR="00A717D8" w:rsidRPr="00C72ED2">
        <w:rPr>
          <w:rFonts w:ascii="Source Sans Pro" w:hAnsi="Source Sans Pro"/>
          <w:bCs/>
        </w:rPr>
        <w:t xml:space="preserve"> to attend</w:t>
      </w:r>
      <w:r w:rsidR="009A5DB7" w:rsidRPr="00C72ED2">
        <w:rPr>
          <w:rFonts w:ascii="Source Sans Pro" w:hAnsi="Source Sans Pro"/>
          <w:bCs/>
        </w:rPr>
        <w:t>.</w:t>
      </w:r>
    </w:p>
    <w:p w14:paraId="72B8D34F" w14:textId="77777777" w:rsidR="00E7556A" w:rsidRPr="00C72ED2" w:rsidRDefault="007F6304">
      <w:pPr>
        <w:rPr>
          <w:rFonts w:ascii="Source Sans Pro" w:hAnsi="Source Sans Pro"/>
          <w:bCs/>
        </w:rPr>
      </w:pPr>
      <w:r w:rsidRPr="00C72ED2">
        <w:rPr>
          <w:rFonts w:ascii="Source Sans Pro" w:hAnsi="Source Sans Pro"/>
          <w:bCs/>
        </w:rPr>
        <w:t>(ii)</w:t>
      </w:r>
      <w:r w:rsidR="00F9106C" w:rsidRPr="00C72ED2">
        <w:rPr>
          <w:rFonts w:ascii="Source Sans Pro" w:hAnsi="Source Sans Pro"/>
          <w:bCs/>
        </w:rPr>
        <w:t>At the</w:t>
      </w:r>
      <w:r w:rsidR="00E7556A" w:rsidRPr="00C72ED2">
        <w:rPr>
          <w:rFonts w:ascii="Source Sans Pro" w:hAnsi="Source Sans Pro"/>
          <w:bCs/>
        </w:rPr>
        <w:t xml:space="preserve"> meeting, your companion may make representations</w:t>
      </w:r>
      <w:r w:rsidR="006E12C0" w:rsidRPr="00C72ED2">
        <w:rPr>
          <w:rFonts w:ascii="Source Sans Pro" w:hAnsi="Source Sans Pro"/>
          <w:bCs/>
        </w:rPr>
        <w:t>, ask questions and challenge assertions.</w:t>
      </w:r>
      <w:r w:rsidR="00E7556A" w:rsidRPr="00C72ED2">
        <w:rPr>
          <w:rFonts w:ascii="Source Sans Pro" w:hAnsi="Source Sans Pro"/>
          <w:bCs/>
        </w:rPr>
        <w:t xml:space="preserve">  They cannot answer questions on your behalf. You can ask to speak with</w:t>
      </w:r>
      <w:r w:rsidR="006E12C0" w:rsidRPr="00C72ED2">
        <w:rPr>
          <w:rFonts w:ascii="Source Sans Pro" w:hAnsi="Source Sans Pro"/>
          <w:bCs/>
        </w:rPr>
        <w:t xml:space="preserve"> them privately during a meeting</w:t>
      </w:r>
      <w:r w:rsidR="00E7556A" w:rsidRPr="00C72ED2">
        <w:rPr>
          <w:rFonts w:ascii="Source Sans Pro" w:hAnsi="Source Sans Pro"/>
          <w:bCs/>
        </w:rPr>
        <w:t>.</w:t>
      </w:r>
    </w:p>
    <w:p w14:paraId="378F6327" w14:textId="77777777" w:rsidR="009A5DB7" w:rsidRPr="00C72ED2" w:rsidRDefault="007F6304">
      <w:pPr>
        <w:rPr>
          <w:rFonts w:ascii="Source Sans Pro" w:hAnsi="Source Sans Pro"/>
          <w:b/>
        </w:rPr>
      </w:pPr>
      <w:r w:rsidRPr="00C72ED2">
        <w:rPr>
          <w:rFonts w:ascii="Source Sans Pro" w:hAnsi="Source Sans Pro"/>
          <w:b/>
        </w:rPr>
        <w:t>5.</w:t>
      </w:r>
      <w:r w:rsidR="009A5DB7" w:rsidRPr="00C72ED2">
        <w:rPr>
          <w:rFonts w:ascii="Source Sans Pro" w:hAnsi="Source Sans Pro"/>
          <w:b/>
        </w:rPr>
        <w:t>Grievance meetings (hearings).</w:t>
      </w:r>
    </w:p>
    <w:p w14:paraId="12DBA6E9" w14:textId="77777777" w:rsidR="009A5DB7" w:rsidRPr="00C72ED2" w:rsidRDefault="007F6304">
      <w:pPr>
        <w:rPr>
          <w:rFonts w:ascii="Source Sans Pro" w:hAnsi="Source Sans Pro"/>
          <w:bCs/>
        </w:rPr>
      </w:pPr>
      <w:r w:rsidRPr="00C72ED2">
        <w:rPr>
          <w:rFonts w:ascii="Source Sans Pro" w:hAnsi="Source Sans Pro"/>
          <w:bCs/>
        </w:rPr>
        <w:t>(i)</w:t>
      </w:r>
      <w:r w:rsidR="009A5DB7" w:rsidRPr="00C72ED2">
        <w:rPr>
          <w:rFonts w:ascii="Source Sans Pro" w:hAnsi="Source Sans Pro"/>
          <w:bCs/>
        </w:rPr>
        <w:t xml:space="preserve">We </w:t>
      </w:r>
      <w:r w:rsidR="00440D6D" w:rsidRPr="00C72ED2">
        <w:rPr>
          <w:rFonts w:ascii="Source Sans Pro" w:hAnsi="Source Sans Pro"/>
          <w:bCs/>
        </w:rPr>
        <w:t>will arrange a grievance hearing</w:t>
      </w:r>
      <w:r w:rsidR="00326C3F" w:rsidRPr="00C72ED2">
        <w:rPr>
          <w:rFonts w:ascii="Source Sans Pro" w:hAnsi="Source Sans Pro"/>
          <w:bCs/>
        </w:rPr>
        <w:t xml:space="preserve"> normally within seven</w:t>
      </w:r>
      <w:r w:rsidR="009A5DB7" w:rsidRPr="00C72ED2">
        <w:rPr>
          <w:rFonts w:ascii="Source Sans Pro" w:hAnsi="Source Sans Pro"/>
          <w:bCs/>
        </w:rPr>
        <w:t xml:space="preserve"> working days of re</w:t>
      </w:r>
      <w:r w:rsidRPr="00C72ED2">
        <w:rPr>
          <w:rFonts w:ascii="Source Sans Pro" w:hAnsi="Source Sans Pro"/>
          <w:bCs/>
        </w:rPr>
        <w:t>ceiving your written grievance. This gives</w:t>
      </w:r>
      <w:r w:rsidR="009A5DB7" w:rsidRPr="00C72ED2">
        <w:rPr>
          <w:rFonts w:ascii="Source Sans Pro" w:hAnsi="Source Sans Pro"/>
          <w:bCs/>
        </w:rPr>
        <w:t xml:space="preserve"> all parties ample time for preparation</w:t>
      </w:r>
      <w:r w:rsidR="00440D6D" w:rsidRPr="00C72ED2">
        <w:rPr>
          <w:rFonts w:ascii="Source Sans Pro" w:hAnsi="Source Sans Pro"/>
          <w:bCs/>
        </w:rPr>
        <w:t>.</w:t>
      </w:r>
    </w:p>
    <w:p w14:paraId="0F9F0706" w14:textId="1EC19C9F" w:rsidR="00440D6D" w:rsidRPr="00C72ED2" w:rsidRDefault="007F6304">
      <w:pPr>
        <w:rPr>
          <w:rFonts w:ascii="Source Sans Pro" w:hAnsi="Source Sans Pro"/>
          <w:bCs/>
        </w:rPr>
      </w:pPr>
      <w:r w:rsidRPr="00C72ED2">
        <w:rPr>
          <w:rFonts w:ascii="Source Sans Pro" w:hAnsi="Source Sans Pro"/>
          <w:bCs/>
        </w:rPr>
        <w:t>(ii)</w:t>
      </w:r>
      <w:r w:rsidR="00440D6D" w:rsidRPr="00C72ED2">
        <w:rPr>
          <w:rFonts w:ascii="Source Sans Pro" w:hAnsi="Source Sans Pro"/>
          <w:bCs/>
        </w:rPr>
        <w:t>The panel</w:t>
      </w:r>
      <w:r w:rsidR="00326C3F" w:rsidRPr="00C72ED2">
        <w:rPr>
          <w:rFonts w:ascii="Source Sans Pro" w:hAnsi="Source Sans Pro"/>
          <w:bCs/>
        </w:rPr>
        <w:t xml:space="preserve"> for the hearing will comprise three</w:t>
      </w:r>
      <w:r w:rsidR="00440D6D" w:rsidRPr="00C72ED2">
        <w:rPr>
          <w:rFonts w:ascii="Source Sans Pro" w:hAnsi="Source Sans Pro"/>
          <w:bCs/>
        </w:rPr>
        <w:t xml:space="preserve"> serving councillors</w:t>
      </w:r>
      <w:r w:rsidR="00FF5781">
        <w:rPr>
          <w:rFonts w:ascii="Source Sans Pro" w:hAnsi="Source Sans Pro"/>
          <w:bCs/>
        </w:rPr>
        <w:t xml:space="preserve"> and the Clerk unless implicated.</w:t>
      </w:r>
    </w:p>
    <w:p w14:paraId="62DD2481" w14:textId="77777777" w:rsidR="009A5DB7" w:rsidRPr="00C72ED2" w:rsidRDefault="007F6304">
      <w:pPr>
        <w:rPr>
          <w:rFonts w:ascii="Source Sans Pro" w:hAnsi="Source Sans Pro"/>
          <w:bCs/>
        </w:rPr>
      </w:pPr>
      <w:r w:rsidRPr="00C72ED2">
        <w:rPr>
          <w:rFonts w:ascii="Source Sans Pro" w:hAnsi="Source Sans Pro"/>
          <w:bCs/>
        </w:rPr>
        <w:t>(iii)</w:t>
      </w:r>
      <w:r w:rsidR="009A5DB7" w:rsidRPr="00C72ED2">
        <w:rPr>
          <w:rFonts w:ascii="Source Sans Pro" w:hAnsi="Source Sans Pro"/>
          <w:bCs/>
        </w:rPr>
        <w:t>All parties will be notified in advance of the dat</w:t>
      </w:r>
      <w:r w:rsidR="00440D6D" w:rsidRPr="00C72ED2">
        <w:rPr>
          <w:rFonts w:ascii="Source Sans Pro" w:hAnsi="Source Sans Pro"/>
          <w:bCs/>
        </w:rPr>
        <w:t>e, time and place of the hearing</w:t>
      </w:r>
      <w:r w:rsidR="009A5DB7" w:rsidRPr="00C72ED2">
        <w:rPr>
          <w:rFonts w:ascii="Source Sans Pro" w:hAnsi="Source Sans Pro"/>
          <w:bCs/>
        </w:rPr>
        <w:t xml:space="preserve"> and provided with</w:t>
      </w:r>
      <w:r w:rsidR="006E12C0" w:rsidRPr="00C72ED2">
        <w:rPr>
          <w:rFonts w:ascii="Source Sans Pro" w:hAnsi="Source Sans Pro"/>
          <w:bCs/>
        </w:rPr>
        <w:t xml:space="preserve"> a</w:t>
      </w:r>
      <w:r w:rsidR="009A5DB7" w:rsidRPr="00C72ED2">
        <w:rPr>
          <w:rFonts w:ascii="Source Sans Pro" w:hAnsi="Source Sans Pro"/>
          <w:bCs/>
        </w:rPr>
        <w:t xml:space="preserve"> copy of all relevant material</w:t>
      </w:r>
      <w:r w:rsidRPr="00C72ED2">
        <w:rPr>
          <w:rFonts w:ascii="Source Sans Pro" w:hAnsi="Source Sans Pro"/>
          <w:bCs/>
        </w:rPr>
        <w:t>. You will be given a hard copy of the Grievance Policy and Procedures document</w:t>
      </w:r>
    </w:p>
    <w:p w14:paraId="58CE52F6" w14:textId="77777777" w:rsidR="009A5DB7" w:rsidRPr="00C72ED2" w:rsidRDefault="007F6304">
      <w:pPr>
        <w:rPr>
          <w:rFonts w:ascii="Source Sans Pro" w:hAnsi="Source Sans Pro"/>
          <w:bCs/>
        </w:rPr>
      </w:pPr>
      <w:r w:rsidRPr="00C72ED2">
        <w:rPr>
          <w:rFonts w:ascii="Source Sans Pro" w:hAnsi="Source Sans Pro"/>
          <w:bCs/>
        </w:rPr>
        <w:t>(iv)</w:t>
      </w:r>
      <w:r w:rsidR="00440D6D" w:rsidRPr="00C72ED2">
        <w:rPr>
          <w:rFonts w:ascii="Source Sans Pro" w:hAnsi="Source Sans Pro"/>
          <w:bCs/>
        </w:rPr>
        <w:t>The hearing</w:t>
      </w:r>
      <w:r w:rsidR="009A5DB7" w:rsidRPr="00C72ED2">
        <w:rPr>
          <w:rFonts w:ascii="Source Sans Pro" w:hAnsi="Source Sans Pro"/>
          <w:bCs/>
        </w:rPr>
        <w:t xml:space="preserve"> will be held at a place accessible to all parties. Provision will be made for any person with a disability and/or whose first language </w:t>
      </w:r>
      <w:r w:rsidR="00FF5A6C" w:rsidRPr="00C72ED2">
        <w:rPr>
          <w:rFonts w:ascii="Source Sans Pro" w:hAnsi="Source Sans Pro"/>
          <w:bCs/>
        </w:rPr>
        <w:t>is not English provided reasonable advance notice is given.</w:t>
      </w:r>
    </w:p>
    <w:p w14:paraId="7E5188FF" w14:textId="77777777" w:rsidR="00440D6D" w:rsidRPr="00C72ED2" w:rsidRDefault="007F6304">
      <w:pPr>
        <w:rPr>
          <w:rFonts w:ascii="Source Sans Pro" w:hAnsi="Source Sans Pro"/>
          <w:bCs/>
        </w:rPr>
      </w:pPr>
      <w:r w:rsidRPr="00C72ED2">
        <w:rPr>
          <w:rFonts w:ascii="Source Sans Pro" w:hAnsi="Source Sans Pro"/>
          <w:bCs/>
        </w:rPr>
        <w:t>(v)</w:t>
      </w:r>
      <w:r w:rsidR="00440D6D" w:rsidRPr="00C72ED2">
        <w:rPr>
          <w:rFonts w:ascii="Source Sans Pro" w:hAnsi="Source Sans Pro"/>
          <w:bCs/>
        </w:rPr>
        <w:t xml:space="preserve">Every effort will be made to conduct the hearing in way which is easy to understand and follow. </w:t>
      </w:r>
    </w:p>
    <w:p w14:paraId="1901927B" w14:textId="77777777" w:rsidR="00440D6D" w:rsidRPr="00C72ED2" w:rsidRDefault="007F6304">
      <w:pPr>
        <w:rPr>
          <w:rFonts w:ascii="Source Sans Pro" w:hAnsi="Source Sans Pro"/>
          <w:bCs/>
        </w:rPr>
      </w:pPr>
      <w:r w:rsidRPr="00C72ED2">
        <w:rPr>
          <w:rFonts w:ascii="Source Sans Pro" w:hAnsi="Source Sans Pro"/>
          <w:bCs/>
        </w:rPr>
        <w:t>(vi)</w:t>
      </w:r>
      <w:r w:rsidR="00440D6D" w:rsidRPr="00C72ED2">
        <w:rPr>
          <w:rFonts w:ascii="Source Sans Pro" w:hAnsi="Source Sans Pro"/>
          <w:bCs/>
        </w:rPr>
        <w:t>The prime purpose of the hearing is to enable you to explain your grievance and, importantly, how you think it might be resolved.</w:t>
      </w:r>
    </w:p>
    <w:p w14:paraId="6C5D2543" w14:textId="77777777" w:rsidR="00440D6D" w:rsidRPr="00C72ED2" w:rsidRDefault="007F6304">
      <w:pPr>
        <w:rPr>
          <w:rFonts w:ascii="Source Sans Pro" w:hAnsi="Source Sans Pro"/>
          <w:bCs/>
        </w:rPr>
      </w:pPr>
      <w:r w:rsidRPr="00C72ED2">
        <w:rPr>
          <w:rFonts w:ascii="Source Sans Pro" w:hAnsi="Source Sans Pro"/>
          <w:bCs/>
        </w:rPr>
        <w:t>(vii)</w:t>
      </w:r>
      <w:r w:rsidR="00440D6D" w:rsidRPr="00C72ED2">
        <w:rPr>
          <w:rFonts w:ascii="Source Sans Pro" w:hAnsi="Source Sans Pro"/>
          <w:bCs/>
        </w:rPr>
        <w:t>Minutes will be taken at the hearing. Wherever possible, this task will be carried out by an agreed person not actively involved</w:t>
      </w:r>
    </w:p>
    <w:p w14:paraId="4C6B7E77" w14:textId="77777777" w:rsidR="00440D6D" w:rsidRPr="00C72ED2" w:rsidRDefault="007F6304">
      <w:pPr>
        <w:rPr>
          <w:rFonts w:ascii="Source Sans Pro" w:hAnsi="Source Sans Pro"/>
          <w:bCs/>
        </w:rPr>
      </w:pPr>
      <w:r w:rsidRPr="00C72ED2">
        <w:rPr>
          <w:rFonts w:ascii="Source Sans Pro" w:hAnsi="Source Sans Pro"/>
          <w:bCs/>
        </w:rPr>
        <w:t>(viii)</w:t>
      </w:r>
      <w:r w:rsidR="00440D6D" w:rsidRPr="00C72ED2">
        <w:rPr>
          <w:rFonts w:ascii="Source Sans Pro" w:hAnsi="Source Sans Pro"/>
          <w:bCs/>
        </w:rPr>
        <w:t xml:space="preserve">It may be necessary for the panel to carry out further investigations following the hearing and, possibly, call a further meeting. </w:t>
      </w:r>
    </w:p>
    <w:p w14:paraId="52DF7046" w14:textId="77777777" w:rsidR="00FF5A6C" w:rsidRPr="00C72ED2" w:rsidRDefault="007F6304">
      <w:pPr>
        <w:rPr>
          <w:rFonts w:ascii="Source Sans Pro" w:hAnsi="Source Sans Pro"/>
          <w:b/>
        </w:rPr>
      </w:pPr>
      <w:proofErr w:type="gramStart"/>
      <w:r w:rsidRPr="00C72ED2">
        <w:rPr>
          <w:rFonts w:ascii="Source Sans Pro" w:hAnsi="Source Sans Pro"/>
          <w:b/>
        </w:rPr>
        <w:lastRenderedPageBreak/>
        <w:t>6,</w:t>
      </w:r>
      <w:r w:rsidR="00FF5A6C" w:rsidRPr="00C72ED2">
        <w:rPr>
          <w:rFonts w:ascii="Source Sans Pro" w:hAnsi="Source Sans Pro"/>
          <w:b/>
        </w:rPr>
        <w:t>Outcomes</w:t>
      </w:r>
      <w:proofErr w:type="gramEnd"/>
      <w:r w:rsidR="00FF5A6C" w:rsidRPr="00C72ED2">
        <w:rPr>
          <w:rFonts w:ascii="Source Sans Pro" w:hAnsi="Source Sans Pro"/>
          <w:b/>
        </w:rPr>
        <w:t>/appeals</w:t>
      </w:r>
    </w:p>
    <w:p w14:paraId="60E30D7C" w14:textId="77777777" w:rsidR="00FF5A6C" w:rsidRPr="00C72ED2" w:rsidRDefault="007F6304">
      <w:pPr>
        <w:rPr>
          <w:bCs/>
        </w:rPr>
      </w:pPr>
      <w:r w:rsidRPr="00C72ED2">
        <w:rPr>
          <w:rFonts w:ascii="Source Sans Pro" w:hAnsi="Source Sans Pro"/>
          <w:bCs/>
        </w:rPr>
        <w:t>(i)</w:t>
      </w:r>
      <w:r w:rsidR="00FF5A6C" w:rsidRPr="00C72ED2">
        <w:rPr>
          <w:rFonts w:ascii="Source Sans Pro" w:hAnsi="Source Sans Pro"/>
          <w:bCs/>
        </w:rPr>
        <w:t>We wi</w:t>
      </w:r>
      <w:r w:rsidR="00326C3F" w:rsidRPr="00C72ED2">
        <w:rPr>
          <w:rFonts w:ascii="Source Sans Pro" w:hAnsi="Source Sans Pro"/>
          <w:bCs/>
        </w:rPr>
        <w:t>ll write to you usually within seven</w:t>
      </w:r>
      <w:r w:rsidR="00FF5A6C" w:rsidRPr="00C72ED2">
        <w:rPr>
          <w:rFonts w:ascii="Source Sans Pro" w:hAnsi="Source Sans Pro"/>
          <w:bCs/>
        </w:rPr>
        <w:t xml:space="preserve"> working days of the final hearing to advise you of the outcome of your grievance and any further action proposed. Additionally, we will remind you of your right to appeal. If appropriate, we may hold a short meeting to giv</w:t>
      </w:r>
      <w:r w:rsidR="00FF5A6C" w:rsidRPr="00C72ED2">
        <w:rPr>
          <w:bCs/>
        </w:rPr>
        <w:t>e you this information in person.</w:t>
      </w:r>
    </w:p>
    <w:p w14:paraId="01894902" w14:textId="77777777" w:rsidR="00FF5A6C" w:rsidRPr="00C72ED2" w:rsidRDefault="007F6304">
      <w:pPr>
        <w:rPr>
          <w:bCs/>
        </w:rPr>
      </w:pPr>
      <w:r w:rsidRPr="00C72ED2">
        <w:rPr>
          <w:bCs/>
        </w:rPr>
        <w:t>(ii)</w:t>
      </w:r>
      <w:r w:rsidR="00FF5A6C" w:rsidRPr="00C72ED2">
        <w:rPr>
          <w:bCs/>
        </w:rPr>
        <w:t>Should you wish to appeal, you must state in writing your reasons for the appeal and submit</w:t>
      </w:r>
      <w:r w:rsidR="007B5B98" w:rsidRPr="00C72ED2">
        <w:rPr>
          <w:bCs/>
        </w:rPr>
        <w:t xml:space="preserve"> the </w:t>
      </w:r>
      <w:proofErr w:type="gramStart"/>
      <w:r w:rsidR="007B5B98" w:rsidRPr="00C72ED2">
        <w:rPr>
          <w:bCs/>
        </w:rPr>
        <w:t>request</w:t>
      </w:r>
      <w:r w:rsidR="00FF5A6C" w:rsidRPr="00C72ED2">
        <w:rPr>
          <w:bCs/>
        </w:rPr>
        <w:t xml:space="preserve">  </w:t>
      </w:r>
      <w:r w:rsidR="00326C3F" w:rsidRPr="00C72ED2">
        <w:rPr>
          <w:bCs/>
        </w:rPr>
        <w:t>to</w:t>
      </w:r>
      <w:proofErr w:type="gramEnd"/>
      <w:r w:rsidR="00326C3F" w:rsidRPr="00C72ED2">
        <w:rPr>
          <w:bCs/>
        </w:rPr>
        <w:t xml:space="preserve"> the Chair of Council within seven</w:t>
      </w:r>
      <w:r w:rsidR="00FF5A6C" w:rsidRPr="00C72ED2">
        <w:rPr>
          <w:bCs/>
        </w:rPr>
        <w:t xml:space="preserve"> working days of the da</w:t>
      </w:r>
      <w:r w:rsidR="00E75410" w:rsidRPr="00C72ED2">
        <w:rPr>
          <w:bCs/>
        </w:rPr>
        <w:t>te of the outcome letter</w:t>
      </w:r>
      <w:r w:rsidR="00FF5A6C" w:rsidRPr="00C72ED2">
        <w:rPr>
          <w:bCs/>
        </w:rPr>
        <w:t>.</w:t>
      </w:r>
    </w:p>
    <w:p w14:paraId="0AC287FA" w14:textId="77777777" w:rsidR="00FF5A6C" w:rsidRPr="00C72ED2" w:rsidRDefault="007F6304">
      <w:pPr>
        <w:rPr>
          <w:bCs/>
        </w:rPr>
      </w:pPr>
      <w:r w:rsidRPr="00C72ED2">
        <w:rPr>
          <w:bCs/>
        </w:rPr>
        <w:t>(iii)</w:t>
      </w:r>
      <w:r w:rsidR="00FF5A6C" w:rsidRPr="00C72ED2">
        <w:rPr>
          <w:bCs/>
        </w:rPr>
        <w:t xml:space="preserve">We will hold an </w:t>
      </w:r>
      <w:r w:rsidR="00326C3F" w:rsidRPr="00C72ED2">
        <w:rPr>
          <w:bCs/>
        </w:rPr>
        <w:t>appeal hearing normally within seven</w:t>
      </w:r>
      <w:r w:rsidR="00FF5A6C" w:rsidRPr="00C72ED2">
        <w:rPr>
          <w:bCs/>
        </w:rPr>
        <w:t xml:space="preserve"> working days of receiving your letter</w:t>
      </w:r>
      <w:r w:rsidR="00795BB4" w:rsidRPr="00C72ED2">
        <w:rPr>
          <w:bCs/>
        </w:rPr>
        <w:t xml:space="preserve"> seeking an appeal. This w</w:t>
      </w:r>
      <w:r w:rsidR="00326C3F" w:rsidRPr="00C72ED2">
        <w:rPr>
          <w:bCs/>
        </w:rPr>
        <w:t>ill be conducted by a panel of three</w:t>
      </w:r>
      <w:r w:rsidR="00795BB4" w:rsidRPr="00C72ED2">
        <w:rPr>
          <w:bCs/>
        </w:rPr>
        <w:t xml:space="preserve"> different serving councillors. </w:t>
      </w:r>
      <w:r w:rsidR="006E12C0" w:rsidRPr="00C72ED2">
        <w:rPr>
          <w:bCs/>
        </w:rPr>
        <w:t xml:space="preserve"> These c</w:t>
      </w:r>
      <w:r w:rsidR="00C422B7" w:rsidRPr="00C72ED2">
        <w:rPr>
          <w:bCs/>
        </w:rPr>
        <w:t>ouncillors will not have had any invo</w:t>
      </w:r>
      <w:r w:rsidR="00326C3F" w:rsidRPr="00C72ED2">
        <w:rPr>
          <w:bCs/>
        </w:rPr>
        <w:t>lvement with the matter.</w:t>
      </w:r>
      <w:r w:rsidR="00C422B7" w:rsidRPr="00C72ED2">
        <w:rPr>
          <w:bCs/>
        </w:rPr>
        <w:t xml:space="preserve"> </w:t>
      </w:r>
      <w:r w:rsidR="00795BB4" w:rsidRPr="00C72ED2">
        <w:rPr>
          <w:bCs/>
        </w:rPr>
        <w:t xml:space="preserve"> You</w:t>
      </w:r>
      <w:r w:rsidR="00E75410" w:rsidRPr="00C72ED2">
        <w:rPr>
          <w:bCs/>
        </w:rPr>
        <w:t xml:space="preserve"> again have a right</w:t>
      </w:r>
      <w:r w:rsidR="00795BB4" w:rsidRPr="00C72ED2">
        <w:rPr>
          <w:bCs/>
        </w:rPr>
        <w:t xml:space="preserve"> to bring a companion.</w:t>
      </w:r>
    </w:p>
    <w:p w14:paraId="63E748C7" w14:textId="77777777" w:rsidR="00795BB4" w:rsidRDefault="007F6304">
      <w:pPr>
        <w:rPr>
          <w:b/>
        </w:rPr>
      </w:pPr>
      <w:r w:rsidRPr="00C72ED2">
        <w:rPr>
          <w:bCs/>
        </w:rPr>
        <w:t>(iv)</w:t>
      </w:r>
      <w:r w:rsidR="00795BB4" w:rsidRPr="00C72ED2">
        <w:rPr>
          <w:bCs/>
        </w:rPr>
        <w:t>We will inform you of our fi</w:t>
      </w:r>
      <w:r w:rsidR="00326C3F" w:rsidRPr="00C72ED2">
        <w:rPr>
          <w:bCs/>
        </w:rPr>
        <w:t>nal decision in writing within seven</w:t>
      </w:r>
      <w:r w:rsidR="00795BB4" w:rsidRPr="00C72ED2">
        <w:rPr>
          <w:bCs/>
        </w:rPr>
        <w:t xml:space="preserve"> working days of the appeal hearing. This is the end of the procedure. There is no further appeal</w:t>
      </w:r>
    </w:p>
    <w:p w14:paraId="3ADFE029" w14:textId="77777777" w:rsidR="009A5DB7" w:rsidRDefault="009A5DB7">
      <w:pPr>
        <w:rPr>
          <w:b/>
        </w:rPr>
      </w:pPr>
      <w:r>
        <w:rPr>
          <w:b/>
        </w:rPr>
        <w:t xml:space="preserve"> </w:t>
      </w:r>
    </w:p>
    <w:p w14:paraId="39A7493B" w14:textId="77777777" w:rsidR="00AF041E" w:rsidRDefault="00AF041E">
      <w:pPr>
        <w:rPr>
          <w:b/>
        </w:rPr>
      </w:pPr>
    </w:p>
    <w:p w14:paraId="61B12915" w14:textId="77777777" w:rsidR="00A85A0E" w:rsidRPr="00A85A0E" w:rsidRDefault="00AF041E">
      <w:pPr>
        <w:rPr>
          <w:b/>
        </w:rPr>
      </w:pPr>
      <w:r>
        <w:rPr>
          <w:b/>
        </w:rPr>
        <w:t xml:space="preserve"> </w:t>
      </w:r>
      <w:r w:rsidR="00A85A0E">
        <w:rPr>
          <w:b/>
        </w:rPr>
        <w:t xml:space="preserve"> </w:t>
      </w:r>
    </w:p>
    <w:sectPr w:rsidR="00A85A0E" w:rsidRPr="00A85A0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E3FC8D" w14:textId="77777777" w:rsidR="00D528CD" w:rsidRDefault="00D528CD" w:rsidP="00D528CD">
      <w:pPr>
        <w:spacing w:after="0" w:line="240" w:lineRule="auto"/>
      </w:pPr>
      <w:r>
        <w:separator/>
      </w:r>
    </w:p>
  </w:endnote>
  <w:endnote w:type="continuationSeparator" w:id="0">
    <w:p w14:paraId="0A597EEB" w14:textId="77777777" w:rsidR="00D528CD" w:rsidRDefault="00D528CD" w:rsidP="00D52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ns source pro">
    <w:altName w:val="Times New Roman"/>
    <w:panose1 w:val="00000000000000000000"/>
    <w:charset w:val="00"/>
    <w:family w:val="roman"/>
    <w:notTrueType/>
    <w:pitch w:val="default"/>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9926542"/>
      <w:docPartObj>
        <w:docPartGallery w:val="Page Numbers (Bottom of Page)"/>
        <w:docPartUnique/>
      </w:docPartObj>
    </w:sdtPr>
    <w:sdtEndPr>
      <w:rPr>
        <w:noProof/>
      </w:rPr>
    </w:sdtEndPr>
    <w:sdtContent>
      <w:p w14:paraId="1BB20E1E" w14:textId="77777777" w:rsidR="00D528CD" w:rsidRDefault="00D528CD">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5EADAE20" w14:textId="33CEC37B" w:rsidR="00D528CD" w:rsidRDefault="00D528CD">
        <w:pPr>
          <w:pStyle w:val="Footer"/>
          <w:jc w:val="right"/>
        </w:pPr>
        <w:r>
          <w:rPr>
            <w:noProof/>
          </w:rPr>
          <w:t>Approved HR March 202</w:t>
        </w:r>
        <w:r w:rsidR="0044495F">
          <w:rPr>
            <w:noProof/>
          </w:rPr>
          <w:t>4</w:t>
        </w:r>
      </w:p>
    </w:sdtContent>
  </w:sdt>
  <w:p w14:paraId="433DD9F1" w14:textId="77777777" w:rsidR="00D528CD" w:rsidRDefault="00D528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34FADE" w14:textId="77777777" w:rsidR="00D528CD" w:rsidRDefault="00D528CD" w:rsidP="00D528CD">
      <w:pPr>
        <w:spacing w:after="0" w:line="240" w:lineRule="auto"/>
      </w:pPr>
      <w:r>
        <w:separator/>
      </w:r>
    </w:p>
  </w:footnote>
  <w:footnote w:type="continuationSeparator" w:id="0">
    <w:p w14:paraId="7DBC0BB5" w14:textId="77777777" w:rsidR="00D528CD" w:rsidRDefault="00D528CD" w:rsidP="00D528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AB2"/>
    <w:rsid w:val="000C14B1"/>
    <w:rsid w:val="00326C3F"/>
    <w:rsid w:val="00440D6D"/>
    <w:rsid w:val="0044495F"/>
    <w:rsid w:val="005641F2"/>
    <w:rsid w:val="006E12C0"/>
    <w:rsid w:val="00721F8A"/>
    <w:rsid w:val="00795BB4"/>
    <w:rsid w:val="007B5B98"/>
    <w:rsid w:val="007F6304"/>
    <w:rsid w:val="008963DA"/>
    <w:rsid w:val="009A5DB7"/>
    <w:rsid w:val="00A12120"/>
    <w:rsid w:val="00A717D8"/>
    <w:rsid w:val="00A81731"/>
    <w:rsid w:val="00A85A0E"/>
    <w:rsid w:val="00A90AB2"/>
    <w:rsid w:val="00AF041E"/>
    <w:rsid w:val="00B41696"/>
    <w:rsid w:val="00B445C5"/>
    <w:rsid w:val="00C2461C"/>
    <w:rsid w:val="00C422B7"/>
    <w:rsid w:val="00C72ED2"/>
    <w:rsid w:val="00CA1C94"/>
    <w:rsid w:val="00D528CD"/>
    <w:rsid w:val="00E75410"/>
    <w:rsid w:val="00E7556A"/>
    <w:rsid w:val="00F54C13"/>
    <w:rsid w:val="00F9106C"/>
    <w:rsid w:val="00FF5781"/>
    <w:rsid w:val="00FF5A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4D747"/>
  <w15:docId w15:val="{56F2068C-7FD1-4CCA-900D-940145216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28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8CD"/>
  </w:style>
  <w:style w:type="paragraph" w:styleId="Footer">
    <w:name w:val="footer"/>
    <w:basedOn w:val="Normal"/>
    <w:link w:val="FooterChar"/>
    <w:uiPriority w:val="99"/>
    <w:unhideWhenUsed/>
    <w:rsid w:val="00D528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809</Words>
  <Characters>4615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dc:creator>
  <cp:lastModifiedBy>Deputy Clerk</cp:lastModifiedBy>
  <cp:revision>5</cp:revision>
  <cp:lastPrinted>2024-02-09T15:05:00Z</cp:lastPrinted>
  <dcterms:created xsi:type="dcterms:W3CDTF">2024-04-30T14:04:00Z</dcterms:created>
  <dcterms:modified xsi:type="dcterms:W3CDTF">2024-07-29T09:16:00Z</dcterms:modified>
</cp:coreProperties>
</file>