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DC52" w14:textId="5B8FEAFE" w:rsidR="00490357" w:rsidRPr="00490357" w:rsidRDefault="00527D00" w:rsidP="00527D00">
      <w:pPr>
        <w:spacing w:line="240" w:lineRule="auto"/>
        <w:jc w:val="center"/>
        <w:rPr>
          <w:b/>
        </w:rPr>
      </w:pPr>
      <w:r w:rsidRPr="00527D00">
        <w:rPr>
          <w:rFonts w:ascii="Calibri" w:eastAsia="Calibri" w:hAnsi="Calibri" w:cs="Times New Roman"/>
          <w:noProof/>
        </w:rPr>
        <w:drawing>
          <wp:inline distT="0" distB="0" distL="0" distR="0" wp14:anchorId="55B6E792" wp14:editId="64DEAFD7">
            <wp:extent cx="35337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1D46145A" w14:textId="49A1F86D" w:rsidR="00FE31D3" w:rsidRPr="009D16FD" w:rsidRDefault="005F770D" w:rsidP="00490357">
      <w:pPr>
        <w:spacing w:line="240" w:lineRule="auto"/>
        <w:jc w:val="center"/>
        <w:rPr>
          <w:rFonts w:ascii="Source Sans Pro" w:hAnsi="Source Sans Pro"/>
          <w:b/>
          <w:sz w:val="28"/>
          <w:szCs w:val="28"/>
          <w:u w:val="single"/>
        </w:rPr>
      </w:pPr>
      <w:r w:rsidRPr="009D16FD">
        <w:rPr>
          <w:rFonts w:ascii="Source Sans Pro" w:hAnsi="Source Sans Pro"/>
          <w:b/>
          <w:sz w:val="28"/>
          <w:szCs w:val="28"/>
          <w:u w:val="single"/>
        </w:rPr>
        <w:t xml:space="preserve">SOUTHWELL TOWN </w:t>
      </w:r>
      <w:r w:rsidR="00CC47C7" w:rsidRPr="009D16FD">
        <w:rPr>
          <w:rFonts w:ascii="Source Sans Pro" w:hAnsi="Source Sans Pro"/>
          <w:b/>
          <w:sz w:val="28"/>
          <w:szCs w:val="28"/>
          <w:u w:val="single"/>
        </w:rPr>
        <w:t>COUNCIL:</w:t>
      </w:r>
      <w:r w:rsidRPr="009D16FD">
        <w:rPr>
          <w:rFonts w:ascii="Source Sans Pro" w:hAnsi="Source Sans Pro"/>
          <w:b/>
          <w:sz w:val="28"/>
          <w:szCs w:val="28"/>
          <w:u w:val="single"/>
        </w:rPr>
        <w:t xml:space="preserve"> EQUAL</w:t>
      </w:r>
      <w:r w:rsidR="00A12E3D" w:rsidRPr="009D16FD">
        <w:rPr>
          <w:rFonts w:ascii="Source Sans Pro" w:hAnsi="Source Sans Pro"/>
          <w:b/>
          <w:sz w:val="28"/>
          <w:szCs w:val="28"/>
          <w:u w:val="single"/>
        </w:rPr>
        <w:t xml:space="preserve">ITY </w:t>
      </w:r>
      <w:r w:rsidR="00F460B3" w:rsidRPr="009D16FD">
        <w:rPr>
          <w:rFonts w:ascii="Source Sans Pro" w:hAnsi="Source Sans Pro"/>
          <w:b/>
          <w:sz w:val="28"/>
          <w:szCs w:val="28"/>
          <w:u w:val="single"/>
        </w:rPr>
        <w:t>&amp; DIVERSITY POLICY</w:t>
      </w:r>
    </w:p>
    <w:p w14:paraId="24877D04" w14:textId="77777777" w:rsidR="00371CB7" w:rsidRPr="009D16FD" w:rsidRDefault="00371CB7" w:rsidP="00490357">
      <w:pPr>
        <w:spacing w:line="240" w:lineRule="auto"/>
        <w:rPr>
          <w:rFonts w:ascii="Source Sans Pro" w:hAnsi="Source Sans Pro"/>
          <w:b/>
          <w:u w:val="single"/>
        </w:rPr>
      </w:pPr>
      <w:r w:rsidRPr="009D16FD">
        <w:rPr>
          <w:rFonts w:ascii="Source Sans Pro" w:hAnsi="Source Sans Pro"/>
          <w:b/>
          <w:u w:val="single"/>
        </w:rPr>
        <w:t>CONTEXT</w:t>
      </w:r>
    </w:p>
    <w:p w14:paraId="7CD3BE64" w14:textId="344BBD4C" w:rsidR="004825E5" w:rsidRPr="009D16FD" w:rsidRDefault="00371CB7" w:rsidP="00490357">
      <w:pPr>
        <w:spacing w:line="240" w:lineRule="auto"/>
        <w:rPr>
          <w:rFonts w:ascii="Source Sans Pro" w:hAnsi="Source Sans Pro"/>
        </w:rPr>
      </w:pPr>
      <w:r w:rsidRPr="009D16FD">
        <w:rPr>
          <w:rFonts w:ascii="Source Sans Pro" w:hAnsi="Source Sans Pro"/>
        </w:rPr>
        <w:t>Southwell</w:t>
      </w:r>
      <w:r w:rsidR="005F770D" w:rsidRPr="009D16FD">
        <w:rPr>
          <w:rFonts w:ascii="Source Sans Pro" w:hAnsi="Source Sans Pro"/>
        </w:rPr>
        <w:t xml:space="preserve"> Town Council</w:t>
      </w:r>
      <w:r w:rsidR="00FE31D3" w:rsidRPr="009D16FD">
        <w:rPr>
          <w:rFonts w:ascii="Source Sans Pro" w:hAnsi="Source Sans Pro"/>
        </w:rPr>
        <w:t xml:space="preserve"> (STC)</w:t>
      </w:r>
      <w:r w:rsidR="005F770D" w:rsidRPr="009D16FD">
        <w:rPr>
          <w:rFonts w:ascii="Source Sans Pro" w:hAnsi="Source Sans Pro"/>
        </w:rPr>
        <w:t xml:space="preserve"> has a</w:t>
      </w:r>
      <w:r w:rsidR="00F920F4" w:rsidRPr="009D16FD">
        <w:rPr>
          <w:rFonts w:ascii="Source Sans Pro" w:hAnsi="Source Sans Pro"/>
        </w:rPr>
        <w:t>n unequivocal</w:t>
      </w:r>
      <w:r w:rsidR="005F770D" w:rsidRPr="009D16FD">
        <w:rPr>
          <w:rFonts w:ascii="Source Sans Pro" w:hAnsi="Source Sans Pro"/>
        </w:rPr>
        <w:t xml:space="preserve"> commitment to equality</w:t>
      </w:r>
      <w:r w:rsidR="00F920F4" w:rsidRPr="009D16FD">
        <w:rPr>
          <w:rFonts w:ascii="Source Sans Pro" w:hAnsi="Source Sans Pro"/>
        </w:rPr>
        <w:t>. It</w:t>
      </w:r>
      <w:r w:rsidR="00FE5730" w:rsidRPr="009D16FD">
        <w:rPr>
          <w:rFonts w:ascii="Source Sans Pro" w:hAnsi="Source Sans Pro"/>
        </w:rPr>
        <w:t xml:space="preserve"> is required to comply with the Equ</w:t>
      </w:r>
      <w:r w:rsidR="004825E5" w:rsidRPr="009D16FD">
        <w:rPr>
          <w:rFonts w:ascii="Source Sans Pro" w:hAnsi="Source Sans Pro"/>
        </w:rPr>
        <w:t xml:space="preserve">ality Act 2010. It is </w:t>
      </w:r>
      <w:r w:rsidR="00CC47C7" w:rsidRPr="009D16FD">
        <w:rPr>
          <w:rFonts w:ascii="Source Sans Pro" w:hAnsi="Source Sans Pro"/>
        </w:rPr>
        <w:t>conscious of</w:t>
      </w:r>
      <w:r w:rsidR="00FE5730" w:rsidRPr="009D16FD">
        <w:rPr>
          <w:rFonts w:ascii="Source Sans Pro" w:hAnsi="Source Sans Pro"/>
        </w:rPr>
        <w:t xml:space="preserve"> the existence</w:t>
      </w:r>
      <w:r w:rsidR="00FE31D3" w:rsidRPr="009D16FD">
        <w:rPr>
          <w:rFonts w:ascii="Source Sans Pro" w:hAnsi="Source Sans Pro"/>
        </w:rPr>
        <w:t xml:space="preserve"> in the wider community</w:t>
      </w:r>
      <w:r w:rsidR="00FE5730" w:rsidRPr="009D16FD">
        <w:rPr>
          <w:rFonts w:ascii="Source Sans Pro" w:hAnsi="Source Sans Pro"/>
        </w:rPr>
        <w:t xml:space="preserve"> of disc</w:t>
      </w:r>
      <w:r w:rsidR="00FE31D3" w:rsidRPr="009D16FD">
        <w:rPr>
          <w:rFonts w:ascii="Source Sans Pro" w:hAnsi="Source Sans Pro"/>
        </w:rPr>
        <w:t>rimination</w:t>
      </w:r>
      <w:r w:rsidR="009A47FE" w:rsidRPr="009D16FD">
        <w:rPr>
          <w:rFonts w:ascii="Source Sans Pro" w:hAnsi="Source Sans Pro"/>
        </w:rPr>
        <w:t xml:space="preserve"> against people owing to their particular characteristics and beliefs.</w:t>
      </w:r>
      <w:r w:rsidR="00FE31D3" w:rsidRPr="009D16FD">
        <w:rPr>
          <w:rFonts w:ascii="Source Sans Pro" w:hAnsi="Source Sans Pro"/>
        </w:rPr>
        <w:t xml:space="preserve"> </w:t>
      </w:r>
      <w:r w:rsidR="009A47FE" w:rsidRPr="009D16FD">
        <w:rPr>
          <w:rFonts w:ascii="Source Sans Pro" w:hAnsi="Source Sans Pro"/>
        </w:rPr>
        <w:t xml:space="preserve">  Moreover, STC</w:t>
      </w:r>
      <w:r w:rsidR="004825E5" w:rsidRPr="009D16FD">
        <w:rPr>
          <w:rFonts w:ascii="Source Sans Pro" w:hAnsi="Source Sans Pro"/>
        </w:rPr>
        <w:t xml:space="preserve"> is aware that</w:t>
      </w:r>
      <w:r w:rsidR="00757533" w:rsidRPr="009D16FD">
        <w:rPr>
          <w:rFonts w:ascii="Source Sans Pro" w:hAnsi="Source Sans Pro"/>
        </w:rPr>
        <w:t>,</w:t>
      </w:r>
      <w:r w:rsidR="004825E5" w:rsidRPr="009D16FD">
        <w:rPr>
          <w:rFonts w:ascii="Source Sans Pro" w:hAnsi="Source Sans Pro"/>
        </w:rPr>
        <w:t xml:space="preserve"> s</w:t>
      </w:r>
      <w:r w:rsidRPr="009D16FD">
        <w:rPr>
          <w:rFonts w:ascii="Source Sans Pro" w:hAnsi="Source Sans Pro"/>
        </w:rPr>
        <w:t>ometimes, discrimination can occur unintentionally.</w:t>
      </w:r>
    </w:p>
    <w:p w14:paraId="623C0E84" w14:textId="77777777" w:rsidR="0009203E" w:rsidRPr="009D16FD" w:rsidRDefault="0009203E" w:rsidP="00490357">
      <w:pPr>
        <w:spacing w:line="240" w:lineRule="auto"/>
        <w:rPr>
          <w:rFonts w:ascii="Source Sans Pro" w:hAnsi="Source Sans Pro"/>
        </w:rPr>
      </w:pPr>
      <w:r w:rsidRPr="009D16FD">
        <w:rPr>
          <w:rFonts w:ascii="Source Sans Pro" w:hAnsi="Source Sans Pro"/>
        </w:rPr>
        <w:t>Everyone is different and has something unique to offer (Diversity); STC aims to make the most of everyone’s talents.</w:t>
      </w:r>
    </w:p>
    <w:p w14:paraId="3505D876" w14:textId="790621E5" w:rsidR="001234B2" w:rsidRPr="009D16FD" w:rsidRDefault="009A47FE" w:rsidP="00490357">
      <w:pPr>
        <w:spacing w:line="240" w:lineRule="auto"/>
        <w:rPr>
          <w:rFonts w:ascii="Source Sans Pro" w:hAnsi="Source Sans Pro"/>
        </w:rPr>
      </w:pPr>
      <w:r w:rsidRPr="009D16FD">
        <w:rPr>
          <w:rFonts w:ascii="Source Sans Pro" w:hAnsi="Source Sans Pro"/>
        </w:rPr>
        <w:t>Councillors</w:t>
      </w:r>
      <w:r w:rsidR="00371CB7" w:rsidRPr="009D16FD">
        <w:rPr>
          <w:rFonts w:ascii="Source Sans Pro" w:hAnsi="Source Sans Pro"/>
        </w:rPr>
        <w:t>,</w:t>
      </w:r>
      <w:r w:rsidR="00F920F4" w:rsidRPr="009D16FD">
        <w:rPr>
          <w:rFonts w:ascii="Source Sans Pro" w:hAnsi="Source Sans Pro"/>
        </w:rPr>
        <w:t xml:space="preserve"> </w:t>
      </w:r>
      <w:r w:rsidRPr="009D16FD">
        <w:rPr>
          <w:rFonts w:ascii="Source Sans Pro" w:hAnsi="Source Sans Pro"/>
        </w:rPr>
        <w:t xml:space="preserve">STC </w:t>
      </w:r>
      <w:r w:rsidR="00F920F4" w:rsidRPr="009D16FD">
        <w:rPr>
          <w:rFonts w:ascii="Source Sans Pro" w:hAnsi="Source Sans Pro"/>
        </w:rPr>
        <w:t>employees</w:t>
      </w:r>
      <w:r w:rsidR="005A42C5" w:rsidRPr="009D16FD">
        <w:rPr>
          <w:rFonts w:ascii="Source Sans Pro" w:hAnsi="Source Sans Pro"/>
        </w:rPr>
        <w:t>, service provide</w:t>
      </w:r>
      <w:r w:rsidR="004E62DD" w:rsidRPr="009D16FD">
        <w:rPr>
          <w:rFonts w:ascii="Source Sans Pro" w:hAnsi="Source Sans Pro"/>
        </w:rPr>
        <w:t>r</w:t>
      </w:r>
      <w:r w:rsidR="005A42C5" w:rsidRPr="009D16FD">
        <w:rPr>
          <w:rFonts w:ascii="Source Sans Pro" w:hAnsi="Source Sans Pro"/>
        </w:rPr>
        <w:t xml:space="preserve">s and visitors </w:t>
      </w:r>
      <w:r w:rsidR="00371CB7" w:rsidRPr="009D16FD">
        <w:rPr>
          <w:rFonts w:ascii="Source Sans Pro" w:hAnsi="Source Sans Pro"/>
        </w:rPr>
        <w:t xml:space="preserve">on the Council’s </w:t>
      </w:r>
      <w:r w:rsidR="00CC47C7" w:rsidRPr="009D16FD">
        <w:rPr>
          <w:rFonts w:ascii="Source Sans Pro" w:hAnsi="Source Sans Pro"/>
        </w:rPr>
        <w:t>premises are</w:t>
      </w:r>
      <w:r w:rsidR="00F920F4" w:rsidRPr="009D16FD">
        <w:rPr>
          <w:rFonts w:ascii="Source Sans Pro" w:hAnsi="Source Sans Pro"/>
        </w:rPr>
        <w:t xml:space="preserve"> required </w:t>
      </w:r>
      <w:r w:rsidR="00371CB7" w:rsidRPr="009D16FD">
        <w:rPr>
          <w:rFonts w:ascii="Source Sans Pro" w:hAnsi="Source Sans Pro"/>
        </w:rPr>
        <w:t>to actively adhere</w:t>
      </w:r>
      <w:r w:rsidR="004E62DD" w:rsidRPr="009D16FD">
        <w:rPr>
          <w:rFonts w:ascii="Source Sans Pro" w:hAnsi="Source Sans Pro"/>
        </w:rPr>
        <w:t xml:space="preserve"> </w:t>
      </w:r>
      <w:r w:rsidR="005A08EA" w:rsidRPr="009D16FD">
        <w:rPr>
          <w:rFonts w:ascii="Source Sans Pro" w:hAnsi="Source Sans Pro"/>
        </w:rPr>
        <w:t>to the</w:t>
      </w:r>
      <w:r w:rsidR="00F920F4" w:rsidRPr="009D16FD">
        <w:rPr>
          <w:rFonts w:ascii="Source Sans Pro" w:hAnsi="Source Sans Pro"/>
        </w:rPr>
        <w:t xml:space="preserve"> Equal</w:t>
      </w:r>
      <w:r w:rsidR="009A77A9" w:rsidRPr="009D16FD">
        <w:rPr>
          <w:rFonts w:ascii="Source Sans Pro" w:hAnsi="Source Sans Pro"/>
        </w:rPr>
        <w:t xml:space="preserve">ity </w:t>
      </w:r>
      <w:r w:rsidR="004825E5" w:rsidRPr="009D16FD">
        <w:rPr>
          <w:rFonts w:ascii="Source Sans Pro" w:hAnsi="Source Sans Pro"/>
        </w:rPr>
        <w:t>&amp; Diversity</w:t>
      </w:r>
      <w:r w:rsidR="00F920F4" w:rsidRPr="009D16FD">
        <w:rPr>
          <w:rFonts w:ascii="Source Sans Pro" w:hAnsi="Source Sans Pro"/>
        </w:rPr>
        <w:t xml:space="preserve"> Policy</w:t>
      </w:r>
      <w:r w:rsidR="00371CB7" w:rsidRPr="009D16FD">
        <w:rPr>
          <w:rFonts w:ascii="Source Sans Pro" w:hAnsi="Source Sans Pro"/>
        </w:rPr>
        <w:t>.</w:t>
      </w:r>
    </w:p>
    <w:p w14:paraId="3C4E0008" w14:textId="77777777" w:rsidR="00371CB7" w:rsidRPr="009D16FD" w:rsidRDefault="00371CB7" w:rsidP="00490357">
      <w:pPr>
        <w:spacing w:line="240" w:lineRule="auto"/>
        <w:rPr>
          <w:rFonts w:ascii="Source Sans Pro" w:hAnsi="Source Sans Pro"/>
          <w:b/>
          <w:u w:val="single"/>
        </w:rPr>
      </w:pPr>
      <w:r w:rsidRPr="009D16FD">
        <w:rPr>
          <w:rFonts w:ascii="Source Sans Pro" w:hAnsi="Source Sans Pro"/>
          <w:b/>
          <w:u w:val="single"/>
        </w:rPr>
        <w:t>AIMS</w:t>
      </w:r>
    </w:p>
    <w:p w14:paraId="17641298" w14:textId="2A68A27F" w:rsidR="00D04812" w:rsidRPr="009D16FD" w:rsidRDefault="004825E5" w:rsidP="009A77A9">
      <w:pPr>
        <w:pStyle w:val="ListParagraph"/>
        <w:numPr>
          <w:ilvl w:val="0"/>
          <w:numId w:val="2"/>
        </w:numPr>
        <w:spacing w:line="240" w:lineRule="auto"/>
        <w:rPr>
          <w:rFonts w:ascii="Source Sans Pro" w:hAnsi="Source Sans Pro"/>
        </w:rPr>
      </w:pPr>
      <w:r w:rsidRPr="009D16FD">
        <w:rPr>
          <w:rFonts w:ascii="Source Sans Pro" w:hAnsi="Source Sans Pro"/>
        </w:rPr>
        <w:t>To treat</w:t>
      </w:r>
      <w:r w:rsidR="00D04812" w:rsidRPr="009D16FD">
        <w:rPr>
          <w:rFonts w:ascii="Source Sans Pro" w:hAnsi="Source Sans Pro"/>
        </w:rPr>
        <w:t xml:space="preserve"> all people with dignity and respect in an environment free from discriminatio</w:t>
      </w:r>
      <w:r w:rsidR="001234B2" w:rsidRPr="009D16FD">
        <w:rPr>
          <w:rFonts w:ascii="Source Sans Pro" w:hAnsi="Source Sans Pro"/>
        </w:rPr>
        <w:t>n, harassment and victimisation. To ensure that no form of intimidation is tolerated.</w:t>
      </w:r>
    </w:p>
    <w:p w14:paraId="752A02F8" w14:textId="7495A171" w:rsidR="00D04812" w:rsidRPr="009D16FD" w:rsidRDefault="004825E5" w:rsidP="009A77A9">
      <w:pPr>
        <w:pStyle w:val="ListParagraph"/>
        <w:numPr>
          <w:ilvl w:val="0"/>
          <w:numId w:val="2"/>
        </w:numPr>
        <w:spacing w:line="240" w:lineRule="auto"/>
        <w:rPr>
          <w:rFonts w:ascii="Source Sans Pro" w:hAnsi="Source Sans Pro"/>
        </w:rPr>
      </w:pPr>
      <w:r w:rsidRPr="009D16FD">
        <w:rPr>
          <w:rFonts w:ascii="Source Sans Pro" w:hAnsi="Source Sans Pro"/>
        </w:rPr>
        <w:t>To ensure that</w:t>
      </w:r>
      <w:r w:rsidR="00D04812" w:rsidRPr="009D16FD">
        <w:rPr>
          <w:rFonts w:ascii="Source Sans Pro" w:hAnsi="Source Sans Pro"/>
        </w:rPr>
        <w:t xml:space="preserve"> diversity is recognised and res</w:t>
      </w:r>
      <w:r w:rsidR="00FE31D3" w:rsidRPr="009D16FD">
        <w:rPr>
          <w:rFonts w:ascii="Source Sans Pro" w:hAnsi="Source Sans Pro"/>
        </w:rPr>
        <w:t>pected. By doing so, STC</w:t>
      </w:r>
      <w:r w:rsidR="00D04812" w:rsidRPr="009D16FD">
        <w:rPr>
          <w:rFonts w:ascii="Source Sans Pro" w:hAnsi="Source Sans Pro"/>
        </w:rPr>
        <w:t xml:space="preserve"> creates an environment where everyone feels valued for their talents, skills and competencies</w:t>
      </w:r>
      <w:r w:rsidR="009D7E65" w:rsidRPr="009D16FD">
        <w:rPr>
          <w:rFonts w:ascii="Source Sans Pro" w:hAnsi="Source Sans Pro"/>
        </w:rPr>
        <w:t>. Therefore, human resources are fully utilised.</w:t>
      </w:r>
      <w:r w:rsidR="00D04812" w:rsidRPr="009D16FD">
        <w:rPr>
          <w:rFonts w:ascii="Source Sans Pro" w:hAnsi="Source Sans Pro"/>
        </w:rPr>
        <w:t xml:space="preserve"> </w:t>
      </w:r>
    </w:p>
    <w:p w14:paraId="67C0D54F" w14:textId="65BEA8ED" w:rsidR="00371CB7" w:rsidRPr="009D16FD" w:rsidRDefault="004825E5" w:rsidP="009A77A9">
      <w:pPr>
        <w:pStyle w:val="ListParagraph"/>
        <w:numPr>
          <w:ilvl w:val="0"/>
          <w:numId w:val="2"/>
        </w:numPr>
        <w:spacing w:line="240" w:lineRule="auto"/>
        <w:rPr>
          <w:rFonts w:ascii="Source Sans Pro" w:hAnsi="Source Sans Pro"/>
        </w:rPr>
      </w:pPr>
      <w:r w:rsidRPr="009D16FD">
        <w:rPr>
          <w:rFonts w:ascii="Source Sans Pro" w:hAnsi="Source Sans Pro"/>
        </w:rPr>
        <w:t xml:space="preserve">To ensure that </w:t>
      </w:r>
      <w:r w:rsidR="00D04812" w:rsidRPr="009D16FD">
        <w:rPr>
          <w:rFonts w:ascii="Source Sans Pro" w:hAnsi="Source Sans Pro"/>
        </w:rPr>
        <w:t xml:space="preserve">related complaints/observations are taken seriously and dealt with quickly and fairly. </w:t>
      </w:r>
    </w:p>
    <w:p w14:paraId="6BC42338" w14:textId="77777777" w:rsidR="00371CB7" w:rsidRPr="009D16FD" w:rsidRDefault="00371CB7" w:rsidP="00490357">
      <w:pPr>
        <w:spacing w:line="240" w:lineRule="auto"/>
        <w:rPr>
          <w:rFonts w:ascii="Source Sans Pro" w:hAnsi="Source Sans Pro"/>
          <w:b/>
          <w:u w:val="single"/>
        </w:rPr>
      </w:pPr>
      <w:r w:rsidRPr="009D16FD">
        <w:rPr>
          <w:rFonts w:ascii="Source Sans Pro" w:hAnsi="Source Sans Pro"/>
          <w:b/>
          <w:u w:val="single"/>
        </w:rPr>
        <w:t>THE LAW</w:t>
      </w:r>
    </w:p>
    <w:p w14:paraId="5E880E48" w14:textId="53AC161D" w:rsidR="005F770D" w:rsidRPr="009D16FD" w:rsidRDefault="005F770D" w:rsidP="00490357">
      <w:pPr>
        <w:spacing w:line="240" w:lineRule="auto"/>
        <w:rPr>
          <w:rFonts w:ascii="Source Sans Pro" w:hAnsi="Source Sans Pro"/>
        </w:rPr>
      </w:pPr>
      <w:r w:rsidRPr="009D16FD">
        <w:rPr>
          <w:rFonts w:ascii="Source Sans Pro" w:hAnsi="Source Sans Pro"/>
        </w:rPr>
        <w:t xml:space="preserve">The 2010 Equality Act legally protects people from discrimination both in the </w:t>
      </w:r>
      <w:r w:rsidR="00F920F4" w:rsidRPr="009D16FD">
        <w:rPr>
          <w:rFonts w:ascii="Source Sans Pro" w:hAnsi="Source Sans Pro"/>
        </w:rPr>
        <w:t>workplace and in wider society.</w:t>
      </w:r>
      <w:r w:rsidR="004825E5" w:rsidRPr="009D16FD">
        <w:rPr>
          <w:rFonts w:ascii="Source Sans Pro" w:hAnsi="Source Sans Pro"/>
        </w:rPr>
        <w:t xml:space="preserve"> </w:t>
      </w:r>
      <w:r w:rsidR="00F920F4" w:rsidRPr="009D16FD">
        <w:rPr>
          <w:rFonts w:ascii="Source Sans Pro" w:hAnsi="Source Sans Pro"/>
        </w:rPr>
        <w:t>This</w:t>
      </w:r>
      <w:r w:rsidRPr="009D16FD">
        <w:rPr>
          <w:rFonts w:ascii="Source Sans Pro" w:hAnsi="Source Sans Pro"/>
        </w:rPr>
        <w:t xml:space="preserve"> means it is against the law to discriminate against anyone because </w:t>
      </w:r>
      <w:r w:rsidR="005A08EA" w:rsidRPr="009D16FD">
        <w:rPr>
          <w:rFonts w:ascii="Source Sans Pro" w:hAnsi="Source Sans Pro"/>
        </w:rPr>
        <w:t>of:</w:t>
      </w:r>
    </w:p>
    <w:p w14:paraId="62307D76"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 xml:space="preserve">age </w:t>
      </w:r>
    </w:p>
    <w:p w14:paraId="04FDEBD6" w14:textId="581EDD59"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 xml:space="preserve">being </w:t>
      </w:r>
      <w:r w:rsidR="009A77A9" w:rsidRPr="009D16FD">
        <w:rPr>
          <w:rFonts w:ascii="Source Sans Pro" w:hAnsi="Source Sans Pro"/>
        </w:rPr>
        <w:t xml:space="preserve">transsexual </w:t>
      </w:r>
      <w:r w:rsidR="005B28D7" w:rsidRPr="009D16FD">
        <w:rPr>
          <w:rFonts w:ascii="Source Sans Pro" w:hAnsi="Source Sans Pro"/>
        </w:rPr>
        <w:t>(transgender)</w:t>
      </w:r>
    </w:p>
    <w:p w14:paraId="6F4A6A7B"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 xml:space="preserve">being married or in a civil partnership </w:t>
      </w:r>
    </w:p>
    <w:p w14:paraId="7E6F9834"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being pregnant or having a child</w:t>
      </w:r>
    </w:p>
    <w:p w14:paraId="479AE19A"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disability</w:t>
      </w:r>
    </w:p>
    <w:p w14:paraId="634A2E4E"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race</w:t>
      </w:r>
      <w:r w:rsidR="009A77A9" w:rsidRPr="009D16FD">
        <w:rPr>
          <w:rFonts w:ascii="Source Sans Pro" w:hAnsi="Source Sans Pro"/>
        </w:rPr>
        <w:t>,</w:t>
      </w:r>
      <w:r w:rsidRPr="009D16FD">
        <w:rPr>
          <w:rFonts w:ascii="Source Sans Pro" w:hAnsi="Source Sans Pro"/>
        </w:rPr>
        <w:t xml:space="preserve"> including colour, nationality, ethnic or national origin</w:t>
      </w:r>
    </w:p>
    <w:p w14:paraId="540811C6"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 xml:space="preserve">religion, belief or lack of religion/belief </w:t>
      </w:r>
    </w:p>
    <w:p w14:paraId="18C42DA5" w14:textId="77777777" w:rsidR="009A77A9"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 xml:space="preserve">sex </w:t>
      </w:r>
    </w:p>
    <w:p w14:paraId="2498D293" w14:textId="4608D98D" w:rsidR="005F770D" w:rsidRPr="009D16FD" w:rsidRDefault="005F770D" w:rsidP="009A77A9">
      <w:pPr>
        <w:pStyle w:val="ListParagraph"/>
        <w:numPr>
          <w:ilvl w:val="0"/>
          <w:numId w:val="3"/>
        </w:numPr>
        <w:spacing w:line="240" w:lineRule="auto"/>
        <w:rPr>
          <w:rFonts w:ascii="Source Sans Pro" w:hAnsi="Source Sans Pro"/>
        </w:rPr>
      </w:pPr>
      <w:r w:rsidRPr="009D16FD">
        <w:rPr>
          <w:rFonts w:ascii="Source Sans Pro" w:hAnsi="Source Sans Pro"/>
        </w:rPr>
        <w:t>sexual orientation.</w:t>
      </w:r>
    </w:p>
    <w:p w14:paraId="15D312E4" w14:textId="77777777" w:rsidR="005F770D" w:rsidRPr="009D16FD" w:rsidRDefault="005F770D" w:rsidP="00490357">
      <w:pPr>
        <w:spacing w:line="240" w:lineRule="auto"/>
        <w:rPr>
          <w:rFonts w:ascii="Source Sans Pro" w:hAnsi="Source Sans Pro"/>
        </w:rPr>
      </w:pPr>
      <w:r w:rsidRPr="009D16FD">
        <w:rPr>
          <w:rFonts w:ascii="Source Sans Pro" w:hAnsi="Source Sans Pro"/>
        </w:rPr>
        <w:t>These are known as the PROTECTED CHARACTERISTICS.</w:t>
      </w:r>
    </w:p>
    <w:p w14:paraId="5D88853A" w14:textId="1ECFC761" w:rsidR="004825E5" w:rsidRPr="009D16FD" w:rsidRDefault="00F920F4" w:rsidP="00490357">
      <w:pPr>
        <w:spacing w:line="240" w:lineRule="auto"/>
        <w:rPr>
          <w:rFonts w:ascii="Source Sans Pro" w:hAnsi="Source Sans Pro"/>
        </w:rPr>
      </w:pPr>
      <w:r w:rsidRPr="009D16FD">
        <w:rPr>
          <w:rFonts w:ascii="Source Sans Pro" w:hAnsi="Source Sans Pro"/>
        </w:rPr>
        <w:t>Additionally, people</w:t>
      </w:r>
      <w:r w:rsidR="005F770D" w:rsidRPr="009D16FD">
        <w:rPr>
          <w:rFonts w:ascii="Source Sans Pro" w:hAnsi="Source Sans Pro"/>
        </w:rPr>
        <w:t xml:space="preserve"> are prot</w:t>
      </w:r>
      <w:r w:rsidRPr="009D16FD">
        <w:rPr>
          <w:rFonts w:ascii="Source Sans Pro" w:hAnsi="Source Sans Pro"/>
        </w:rPr>
        <w:t>ected from discrimination if they</w:t>
      </w:r>
      <w:r w:rsidR="00096F0F" w:rsidRPr="009D16FD">
        <w:rPr>
          <w:rFonts w:ascii="Source Sans Pro" w:hAnsi="Source Sans Pro"/>
        </w:rPr>
        <w:t xml:space="preserve"> are associated with some</w:t>
      </w:r>
      <w:r w:rsidR="005F770D" w:rsidRPr="009D16FD">
        <w:rPr>
          <w:rFonts w:ascii="Source Sans Pro" w:hAnsi="Source Sans Pro"/>
        </w:rPr>
        <w:t xml:space="preserve">one who </w:t>
      </w:r>
      <w:r w:rsidR="00CC47C7" w:rsidRPr="009D16FD">
        <w:rPr>
          <w:rFonts w:ascii="Source Sans Pro" w:hAnsi="Source Sans Pro"/>
        </w:rPr>
        <w:t>has a</w:t>
      </w:r>
      <w:r w:rsidR="00422A1D" w:rsidRPr="009D16FD">
        <w:rPr>
          <w:rFonts w:ascii="Source Sans Pro" w:hAnsi="Source Sans Pro"/>
        </w:rPr>
        <w:t xml:space="preserve"> </w:t>
      </w:r>
      <w:r w:rsidR="005F770D" w:rsidRPr="009D16FD">
        <w:rPr>
          <w:rFonts w:ascii="Source Sans Pro" w:hAnsi="Source Sans Pro"/>
        </w:rPr>
        <w:t xml:space="preserve">protected characteristic </w:t>
      </w:r>
      <w:r w:rsidR="009A77A9" w:rsidRPr="009D16FD">
        <w:rPr>
          <w:rFonts w:ascii="Source Sans Pro" w:hAnsi="Source Sans Pro"/>
        </w:rPr>
        <w:t>e.g.</w:t>
      </w:r>
      <w:r w:rsidR="005A08EA" w:rsidRPr="009D16FD">
        <w:rPr>
          <w:rFonts w:ascii="Source Sans Pro" w:hAnsi="Source Sans Pro"/>
        </w:rPr>
        <w:t xml:space="preserve"> family</w:t>
      </w:r>
      <w:r w:rsidR="005F770D" w:rsidRPr="009D16FD">
        <w:rPr>
          <w:rFonts w:ascii="Source Sans Pro" w:hAnsi="Source Sans Pro"/>
        </w:rPr>
        <w:t xml:space="preserve"> member, friend</w:t>
      </w:r>
      <w:r w:rsidRPr="009D16FD">
        <w:rPr>
          <w:rFonts w:ascii="Source Sans Pro" w:hAnsi="Source Sans Pro"/>
        </w:rPr>
        <w:t>.</w:t>
      </w:r>
    </w:p>
    <w:p w14:paraId="4429540E" w14:textId="77777777" w:rsidR="009D16FD" w:rsidRDefault="009D16FD" w:rsidP="00490357">
      <w:pPr>
        <w:spacing w:line="240" w:lineRule="auto"/>
        <w:rPr>
          <w:rFonts w:ascii="Source Sans Pro" w:hAnsi="Source Sans Pro"/>
          <w:b/>
          <w:u w:val="single"/>
        </w:rPr>
      </w:pPr>
    </w:p>
    <w:p w14:paraId="5D9C15C4" w14:textId="77777777" w:rsidR="009D16FD" w:rsidRDefault="009D16FD" w:rsidP="00490357">
      <w:pPr>
        <w:spacing w:line="240" w:lineRule="auto"/>
        <w:rPr>
          <w:rFonts w:ascii="Source Sans Pro" w:hAnsi="Source Sans Pro"/>
          <w:b/>
          <w:u w:val="single"/>
        </w:rPr>
      </w:pPr>
    </w:p>
    <w:p w14:paraId="596BD816" w14:textId="008A8850" w:rsidR="00371CB7" w:rsidRPr="009D16FD" w:rsidRDefault="00387058" w:rsidP="00490357">
      <w:pPr>
        <w:spacing w:line="240" w:lineRule="auto"/>
        <w:rPr>
          <w:rFonts w:ascii="Source Sans Pro" w:hAnsi="Source Sans Pro"/>
          <w:b/>
          <w:u w:val="single"/>
        </w:rPr>
      </w:pPr>
      <w:r w:rsidRPr="009D16FD">
        <w:rPr>
          <w:rFonts w:ascii="Source Sans Pro" w:hAnsi="Source Sans Pro"/>
          <w:b/>
          <w:u w:val="single"/>
        </w:rPr>
        <w:t>FORMS OF DISCRIMINATION</w:t>
      </w:r>
    </w:p>
    <w:p w14:paraId="194DB1EA" w14:textId="77777777" w:rsidR="00387058" w:rsidRPr="009D16FD" w:rsidRDefault="00387058" w:rsidP="00490357">
      <w:pPr>
        <w:spacing w:line="240" w:lineRule="auto"/>
        <w:rPr>
          <w:rFonts w:ascii="Source Sans Pro" w:hAnsi="Source Sans Pro"/>
        </w:rPr>
      </w:pPr>
      <w:r w:rsidRPr="009D16FD">
        <w:rPr>
          <w:rFonts w:ascii="Source Sans Pro" w:hAnsi="Source Sans Pro"/>
        </w:rPr>
        <w:t>Discrimination</w:t>
      </w:r>
      <w:r w:rsidR="004825E5" w:rsidRPr="009D16FD">
        <w:rPr>
          <w:rFonts w:ascii="Source Sans Pro" w:hAnsi="Source Sans Pro"/>
        </w:rPr>
        <w:t xml:space="preserve"> may occur in</w:t>
      </w:r>
      <w:r w:rsidR="00164CEC" w:rsidRPr="009D16FD">
        <w:rPr>
          <w:rFonts w:ascii="Source Sans Pro" w:hAnsi="Source Sans Pro"/>
        </w:rPr>
        <w:t xml:space="preserve"> the following forms:</w:t>
      </w:r>
    </w:p>
    <w:p w14:paraId="54AF2364" w14:textId="7B80B0FE" w:rsidR="00387058" w:rsidRPr="009D16FD" w:rsidRDefault="00164CEC" w:rsidP="009A77A9">
      <w:pPr>
        <w:pStyle w:val="ListParagraph"/>
        <w:numPr>
          <w:ilvl w:val="0"/>
          <w:numId w:val="4"/>
        </w:numPr>
        <w:spacing w:line="240" w:lineRule="auto"/>
        <w:rPr>
          <w:rFonts w:ascii="Source Sans Pro" w:hAnsi="Source Sans Pro"/>
        </w:rPr>
      </w:pPr>
      <w:r w:rsidRPr="009D16FD">
        <w:rPr>
          <w:rFonts w:ascii="Source Sans Pro" w:hAnsi="Source Sans Pro"/>
        </w:rPr>
        <w:t>direct discrimination:</w:t>
      </w:r>
      <w:r w:rsidR="00096F0F" w:rsidRPr="009D16FD">
        <w:rPr>
          <w:rFonts w:ascii="Source Sans Pro" w:hAnsi="Source Sans Pro"/>
        </w:rPr>
        <w:t xml:space="preserve"> this means treating some</w:t>
      </w:r>
      <w:r w:rsidR="00387058" w:rsidRPr="009D16FD">
        <w:rPr>
          <w:rFonts w:ascii="Source Sans Pro" w:hAnsi="Source Sans Pro"/>
        </w:rPr>
        <w:t>one with a protected characteristic less favourably than others</w:t>
      </w:r>
    </w:p>
    <w:p w14:paraId="5DED94CF" w14:textId="77FE8D53" w:rsidR="00387058" w:rsidRPr="009D16FD" w:rsidRDefault="00EF4BF2" w:rsidP="009A77A9">
      <w:pPr>
        <w:pStyle w:val="ListParagraph"/>
        <w:numPr>
          <w:ilvl w:val="0"/>
          <w:numId w:val="4"/>
        </w:numPr>
        <w:spacing w:line="240" w:lineRule="auto"/>
        <w:rPr>
          <w:rFonts w:ascii="Source Sans Pro" w:hAnsi="Source Sans Pro"/>
        </w:rPr>
      </w:pPr>
      <w:r w:rsidRPr="009D16FD">
        <w:rPr>
          <w:rFonts w:ascii="Source Sans Pro" w:hAnsi="Source Sans Pro"/>
        </w:rPr>
        <w:t>i</w:t>
      </w:r>
      <w:r w:rsidR="00164CEC" w:rsidRPr="009D16FD">
        <w:rPr>
          <w:rFonts w:ascii="Source Sans Pro" w:hAnsi="Source Sans Pro"/>
        </w:rPr>
        <w:t>ndirect discrimination:</w:t>
      </w:r>
      <w:r w:rsidR="00387058" w:rsidRPr="009D16FD">
        <w:rPr>
          <w:rFonts w:ascii="Source Sans Pro" w:hAnsi="Source Sans Pro"/>
        </w:rPr>
        <w:t xml:space="preserve"> putting rules/regulations in place which place</w:t>
      </w:r>
      <w:r w:rsidR="00422A1D" w:rsidRPr="009D16FD">
        <w:rPr>
          <w:rFonts w:ascii="Source Sans Pro" w:hAnsi="Source Sans Pro"/>
        </w:rPr>
        <w:t>s</w:t>
      </w:r>
      <w:r w:rsidR="00096F0F" w:rsidRPr="009D16FD">
        <w:rPr>
          <w:rFonts w:ascii="Source Sans Pro" w:hAnsi="Source Sans Pro"/>
        </w:rPr>
        <w:t xml:space="preserve"> some</w:t>
      </w:r>
      <w:r w:rsidR="00387058" w:rsidRPr="009D16FD">
        <w:rPr>
          <w:rFonts w:ascii="Source Sans Pro" w:hAnsi="Source Sans Pro"/>
        </w:rPr>
        <w:t>one with a protected characteristic at an unfair advantage</w:t>
      </w:r>
    </w:p>
    <w:p w14:paraId="7E72AF19" w14:textId="13130C9E" w:rsidR="00387058" w:rsidRPr="009D16FD" w:rsidRDefault="00EF4BF2" w:rsidP="009A77A9">
      <w:pPr>
        <w:pStyle w:val="ListParagraph"/>
        <w:numPr>
          <w:ilvl w:val="0"/>
          <w:numId w:val="4"/>
        </w:numPr>
        <w:spacing w:line="240" w:lineRule="auto"/>
        <w:rPr>
          <w:rFonts w:ascii="Source Sans Pro" w:hAnsi="Source Sans Pro"/>
        </w:rPr>
      </w:pPr>
      <w:r w:rsidRPr="009D16FD">
        <w:rPr>
          <w:rFonts w:ascii="Source Sans Pro" w:hAnsi="Source Sans Pro"/>
        </w:rPr>
        <w:t>h</w:t>
      </w:r>
      <w:r w:rsidR="00164CEC" w:rsidRPr="009D16FD">
        <w:rPr>
          <w:rFonts w:ascii="Source Sans Pro" w:hAnsi="Source Sans Pro"/>
        </w:rPr>
        <w:t>arassment:</w:t>
      </w:r>
      <w:r w:rsidR="00387058" w:rsidRPr="009D16FD">
        <w:rPr>
          <w:rFonts w:ascii="Source Sans Pro" w:hAnsi="Source Sans Pro"/>
        </w:rPr>
        <w:t xml:space="preserve"> unwanted behaviour linked to the protected characteristics which violates a person’s dignity </w:t>
      </w:r>
      <w:r w:rsidRPr="009D16FD">
        <w:rPr>
          <w:rFonts w:ascii="Source Sans Pro" w:hAnsi="Source Sans Pro"/>
        </w:rPr>
        <w:t>and/or creates an</w:t>
      </w:r>
      <w:r w:rsidR="00164CEC" w:rsidRPr="009D16FD">
        <w:rPr>
          <w:rFonts w:ascii="Source Sans Pro" w:hAnsi="Source Sans Pro"/>
        </w:rPr>
        <w:t xml:space="preserve"> offensive environment for them</w:t>
      </w:r>
    </w:p>
    <w:p w14:paraId="10B4537D" w14:textId="631D15B7" w:rsidR="00C4611A" w:rsidRPr="009D16FD" w:rsidRDefault="00164CEC" w:rsidP="009A77A9">
      <w:pPr>
        <w:pStyle w:val="ListParagraph"/>
        <w:numPr>
          <w:ilvl w:val="0"/>
          <w:numId w:val="4"/>
        </w:numPr>
        <w:spacing w:line="240" w:lineRule="auto"/>
        <w:rPr>
          <w:rFonts w:ascii="Source Sans Pro" w:hAnsi="Source Sans Pro"/>
        </w:rPr>
      </w:pPr>
      <w:r w:rsidRPr="009D16FD">
        <w:rPr>
          <w:rFonts w:ascii="Source Sans Pro" w:hAnsi="Source Sans Pro"/>
        </w:rPr>
        <w:t>victimisation:</w:t>
      </w:r>
      <w:r w:rsidR="00096F0F" w:rsidRPr="009D16FD">
        <w:rPr>
          <w:rFonts w:ascii="Source Sans Pro" w:hAnsi="Source Sans Pro"/>
        </w:rPr>
        <w:t xml:space="preserve"> treating some</w:t>
      </w:r>
      <w:r w:rsidR="00EF4BF2" w:rsidRPr="009D16FD">
        <w:rPr>
          <w:rFonts w:ascii="Source Sans Pro" w:hAnsi="Source Sans Pro"/>
        </w:rPr>
        <w:t>one unfairly because they have complained about discrimination and/or harassment</w:t>
      </w:r>
      <w:r w:rsidR="005B3B86" w:rsidRPr="009D16FD">
        <w:rPr>
          <w:rFonts w:ascii="Source Sans Pro" w:hAnsi="Source Sans Pro"/>
        </w:rPr>
        <w:t>. The law aims to protect a person from retaliat</w:t>
      </w:r>
      <w:r w:rsidR="004E62DD" w:rsidRPr="009D16FD">
        <w:rPr>
          <w:rFonts w:ascii="Source Sans Pro" w:hAnsi="Source Sans Pro"/>
        </w:rPr>
        <w:t xml:space="preserve">ion for </w:t>
      </w:r>
      <w:r w:rsidR="005A08EA" w:rsidRPr="009D16FD">
        <w:rPr>
          <w:rFonts w:ascii="Source Sans Pro" w:hAnsi="Source Sans Pro"/>
        </w:rPr>
        <w:t>bringing or</w:t>
      </w:r>
      <w:r w:rsidR="004E62DD" w:rsidRPr="009D16FD">
        <w:rPr>
          <w:rFonts w:ascii="Source Sans Pro" w:hAnsi="Source Sans Pro"/>
        </w:rPr>
        <w:t xml:space="preserve"> </w:t>
      </w:r>
      <w:r w:rsidR="00CC47C7" w:rsidRPr="009D16FD">
        <w:rPr>
          <w:rFonts w:ascii="Source Sans Pro" w:hAnsi="Source Sans Pro"/>
        </w:rPr>
        <w:t>supporting a</w:t>
      </w:r>
      <w:r w:rsidR="005B3B86" w:rsidRPr="009D16FD">
        <w:rPr>
          <w:rFonts w:ascii="Source Sans Pro" w:hAnsi="Source Sans Pro"/>
        </w:rPr>
        <w:t xml:space="preserve"> complaint of discrimination and/or harassment.</w:t>
      </w:r>
    </w:p>
    <w:p w14:paraId="70F38A32" w14:textId="77777777" w:rsidR="00101DDB" w:rsidRPr="009D16FD" w:rsidRDefault="00101DDB" w:rsidP="00490357">
      <w:pPr>
        <w:spacing w:line="240" w:lineRule="auto"/>
        <w:rPr>
          <w:rFonts w:ascii="Source Sans Pro" w:hAnsi="Source Sans Pro"/>
          <w:b/>
          <w:u w:val="single"/>
        </w:rPr>
      </w:pPr>
      <w:r w:rsidRPr="009D16FD">
        <w:rPr>
          <w:rFonts w:ascii="Source Sans Pro" w:hAnsi="Source Sans Pro"/>
          <w:b/>
          <w:u w:val="single"/>
        </w:rPr>
        <w:t>‘WHISTLEBLOWING’</w:t>
      </w:r>
    </w:p>
    <w:p w14:paraId="4A098B50" w14:textId="2F0AB8B9" w:rsidR="00101DDB" w:rsidRPr="009D16FD" w:rsidRDefault="00101DDB" w:rsidP="00490357">
      <w:pPr>
        <w:spacing w:line="240" w:lineRule="auto"/>
        <w:rPr>
          <w:rFonts w:ascii="Source Sans Pro" w:hAnsi="Source Sans Pro"/>
        </w:rPr>
      </w:pPr>
      <w:r w:rsidRPr="009D16FD">
        <w:rPr>
          <w:rFonts w:ascii="Source Sans Pro" w:hAnsi="Source Sans Pro"/>
        </w:rPr>
        <w:t>This</w:t>
      </w:r>
      <w:r w:rsidR="00EE5822" w:rsidRPr="009D16FD">
        <w:rPr>
          <w:rFonts w:ascii="Source Sans Pro" w:hAnsi="Source Sans Pro"/>
        </w:rPr>
        <w:t xml:space="preserve"> is</w:t>
      </w:r>
      <w:r w:rsidRPr="009D16FD">
        <w:rPr>
          <w:rFonts w:ascii="Source Sans Pro" w:hAnsi="Source Sans Pro"/>
        </w:rPr>
        <w:t xml:space="preserve"> where someone reports a perceived wrongdoing in the public interest. A ‘</w:t>
      </w:r>
      <w:r w:rsidR="009A77A9" w:rsidRPr="009D16FD">
        <w:rPr>
          <w:rFonts w:ascii="Source Sans Pro" w:hAnsi="Source Sans Pro"/>
        </w:rPr>
        <w:t>whistle-blower</w:t>
      </w:r>
      <w:r w:rsidRPr="009D16FD">
        <w:rPr>
          <w:rFonts w:ascii="Source Sans Pro" w:hAnsi="Source Sans Pro"/>
        </w:rPr>
        <w:t>’ is protected by law and must not be treated unfairly.</w:t>
      </w:r>
    </w:p>
    <w:p w14:paraId="1BA81953" w14:textId="77777777" w:rsidR="009A77A9" w:rsidRPr="009D16FD" w:rsidRDefault="00101DDB" w:rsidP="00490357">
      <w:pPr>
        <w:spacing w:line="240" w:lineRule="auto"/>
        <w:rPr>
          <w:rFonts w:ascii="Source Sans Pro" w:hAnsi="Source Sans Pro"/>
        </w:rPr>
      </w:pPr>
      <w:r w:rsidRPr="009D16FD">
        <w:rPr>
          <w:rFonts w:ascii="Source Sans Pro" w:hAnsi="Source Sans Pro"/>
        </w:rPr>
        <w:t>A ‘</w:t>
      </w:r>
      <w:r w:rsidR="009A77A9" w:rsidRPr="009D16FD">
        <w:rPr>
          <w:rFonts w:ascii="Source Sans Pro" w:hAnsi="Source Sans Pro"/>
        </w:rPr>
        <w:t>whistle-blower</w:t>
      </w:r>
      <w:r w:rsidRPr="009D16FD">
        <w:rPr>
          <w:rFonts w:ascii="Source Sans Pro" w:hAnsi="Source Sans Pro"/>
        </w:rPr>
        <w:t xml:space="preserve">’ can raise a concern at any time about an incident which happened in the past, is happening now or it is believed might happen in the near future. Observations which count as ‘whistleblowing’ are </w:t>
      </w:r>
    </w:p>
    <w:p w14:paraId="1AC56739" w14:textId="77777777" w:rsidR="009A77A9" w:rsidRPr="009D16FD" w:rsidRDefault="00101DDB" w:rsidP="009A77A9">
      <w:pPr>
        <w:pStyle w:val="ListParagraph"/>
        <w:numPr>
          <w:ilvl w:val="0"/>
          <w:numId w:val="5"/>
        </w:numPr>
        <w:spacing w:line="240" w:lineRule="auto"/>
        <w:rPr>
          <w:rFonts w:ascii="Source Sans Pro" w:hAnsi="Source Sans Pro"/>
        </w:rPr>
      </w:pPr>
      <w:r w:rsidRPr="009D16FD">
        <w:rPr>
          <w:rFonts w:ascii="Source Sans Pro" w:hAnsi="Source Sans Pro"/>
        </w:rPr>
        <w:t xml:space="preserve">a criminal offence </w:t>
      </w:r>
    </w:p>
    <w:p w14:paraId="660AF002" w14:textId="77777777" w:rsidR="009A77A9" w:rsidRPr="009D16FD" w:rsidRDefault="00101DDB" w:rsidP="009A77A9">
      <w:pPr>
        <w:pStyle w:val="ListParagraph"/>
        <w:numPr>
          <w:ilvl w:val="0"/>
          <w:numId w:val="5"/>
        </w:numPr>
        <w:spacing w:line="240" w:lineRule="auto"/>
        <w:rPr>
          <w:rFonts w:ascii="Source Sans Pro" w:hAnsi="Source Sans Pro"/>
        </w:rPr>
      </w:pPr>
      <w:r w:rsidRPr="009D16FD">
        <w:rPr>
          <w:rFonts w:ascii="Source Sans Pro" w:hAnsi="Source Sans Pro"/>
        </w:rPr>
        <w:t xml:space="preserve">someone’s health and safety being at risk </w:t>
      </w:r>
    </w:p>
    <w:p w14:paraId="061E56FC" w14:textId="77777777" w:rsidR="009A77A9" w:rsidRPr="009D16FD" w:rsidRDefault="00EE5822" w:rsidP="009A77A9">
      <w:pPr>
        <w:pStyle w:val="ListParagraph"/>
        <w:numPr>
          <w:ilvl w:val="0"/>
          <w:numId w:val="5"/>
        </w:numPr>
        <w:spacing w:line="240" w:lineRule="auto"/>
        <w:rPr>
          <w:rFonts w:ascii="Source Sans Pro" w:hAnsi="Source Sans Pro"/>
        </w:rPr>
      </w:pPr>
      <w:r w:rsidRPr="009D16FD">
        <w:rPr>
          <w:rFonts w:ascii="Source Sans Pro" w:hAnsi="Source Sans Pro"/>
        </w:rPr>
        <w:t xml:space="preserve">a risk of, or actual damage to the environment  </w:t>
      </w:r>
    </w:p>
    <w:p w14:paraId="0C0C6942" w14:textId="77777777" w:rsidR="00B83D86" w:rsidRPr="009D16FD" w:rsidRDefault="00EE5822" w:rsidP="009A77A9">
      <w:pPr>
        <w:pStyle w:val="ListParagraph"/>
        <w:numPr>
          <w:ilvl w:val="0"/>
          <w:numId w:val="5"/>
        </w:numPr>
        <w:spacing w:line="240" w:lineRule="auto"/>
        <w:rPr>
          <w:rFonts w:ascii="Source Sans Pro" w:hAnsi="Source Sans Pro"/>
        </w:rPr>
      </w:pPr>
      <w:r w:rsidRPr="009D16FD">
        <w:rPr>
          <w:rFonts w:ascii="Source Sans Pro" w:hAnsi="Source Sans Pro"/>
        </w:rPr>
        <w:t xml:space="preserve">a miscarriage of justice </w:t>
      </w:r>
    </w:p>
    <w:p w14:paraId="0A3EE21A" w14:textId="77777777" w:rsidR="00B83D86" w:rsidRPr="009D16FD" w:rsidRDefault="00EE5822" w:rsidP="009A77A9">
      <w:pPr>
        <w:pStyle w:val="ListParagraph"/>
        <w:numPr>
          <w:ilvl w:val="0"/>
          <w:numId w:val="5"/>
        </w:numPr>
        <w:spacing w:line="240" w:lineRule="auto"/>
        <w:rPr>
          <w:rFonts w:ascii="Source Sans Pro" w:hAnsi="Source Sans Pro"/>
        </w:rPr>
      </w:pPr>
      <w:r w:rsidRPr="009D16FD">
        <w:rPr>
          <w:rFonts w:ascii="Source Sans Pro" w:hAnsi="Source Sans Pro"/>
        </w:rPr>
        <w:t xml:space="preserve">a breach of the law </w:t>
      </w:r>
    </w:p>
    <w:p w14:paraId="6B324C4F" w14:textId="5362A41E" w:rsidR="00101DDB" w:rsidRPr="009D16FD" w:rsidRDefault="00EE5822" w:rsidP="009A77A9">
      <w:pPr>
        <w:pStyle w:val="ListParagraph"/>
        <w:numPr>
          <w:ilvl w:val="0"/>
          <w:numId w:val="5"/>
        </w:numPr>
        <w:spacing w:line="240" w:lineRule="auto"/>
        <w:rPr>
          <w:rFonts w:ascii="Source Sans Pro" w:hAnsi="Source Sans Pro"/>
        </w:rPr>
      </w:pPr>
      <w:r w:rsidRPr="009D16FD">
        <w:rPr>
          <w:rFonts w:ascii="Source Sans Pro" w:hAnsi="Source Sans Pro"/>
        </w:rPr>
        <w:t xml:space="preserve">the covering up of wrongdoing. </w:t>
      </w:r>
    </w:p>
    <w:p w14:paraId="03A66126" w14:textId="77777777" w:rsidR="00101DDB" w:rsidRPr="009D16FD" w:rsidRDefault="00101DDB" w:rsidP="00490357">
      <w:pPr>
        <w:spacing w:line="240" w:lineRule="auto"/>
        <w:rPr>
          <w:rFonts w:ascii="Source Sans Pro" w:hAnsi="Source Sans Pro"/>
        </w:rPr>
      </w:pPr>
      <w:r w:rsidRPr="009D16FD">
        <w:rPr>
          <w:rFonts w:ascii="Source Sans Pro" w:hAnsi="Source Sans Pro"/>
        </w:rPr>
        <w:t xml:space="preserve">Personal grievances are not included unless such are judged to be in the public interest. </w:t>
      </w:r>
    </w:p>
    <w:p w14:paraId="20E99864" w14:textId="77777777" w:rsidR="00387058" w:rsidRPr="009D16FD" w:rsidRDefault="00387058" w:rsidP="00490357">
      <w:pPr>
        <w:spacing w:line="240" w:lineRule="auto"/>
        <w:rPr>
          <w:rFonts w:ascii="Source Sans Pro" w:hAnsi="Source Sans Pro"/>
          <w:b/>
          <w:u w:val="single"/>
        </w:rPr>
      </w:pPr>
      <w:r w:rsidRPr="009D16FD">
        <w:rPr>
          <w:rFonts w:ascii="Source Sans Pro" w:hAnsi="Source Sans Pro"/>
          <w:b/>
          <w:u w:val="single"/>
        </w:rPr>
        <w:t xml:space="preserve">ACTION </w:t>
      </w:r>
    </w:p>
    <w:p w14:paraId="3C8806E6" w14:textId="7D8CF48C" w:rsidR="00C4611A" w:rsidRPr="009D16FD" w:rsidRDefault="00C4611A" w:rsidP="00490357">
      <w:pPr>
        <w:spacing w:line="240" w:lineRule="auto"/>
        <w:rPr>
          <w:rFonts w:ascii="Source Sans Pro" w:hAnsi="Source Sans Pro"/>
        </w:rPr>
      </w:pPr>
      <w:r w:rsidRPr="009D16FD">
        <w:rPr>
          <w:rFonts w:ascii="Source Sans Pro" w:hAnsi="Source Sans Pro"/>
        </w:rPr>
        <w:t>STC</w:t>
      </w:r>
      <w:r w:rsidR="00774FDE" w:rsidRPr="009D16FD">
        <w:rPr>
          <w:rFonts w:ascii="Source Sans Pro" w:hAnsi="Source Sans Pro"/>
        </w:rPr>
        <w:t xml:space="preserve"> will have regard to the Equal</w:t>
      </w:r>
      <w:r w:rsidR="00B83D86" w:rsidRPr="009D16FD">
        <w:rPr>
          <w:rFonts w:ascii="Source Sans Pro" w:hAnsi="Source Sans Pro"/>
        </w:rPr>
        <w:t xml:space="preserve">ity </w:t>
      </w:r>
      <w:r w:rsidR="00096F0F" w:rsidRPr="009D16FD">
        <w:rPr>
          <w:rFonts w:ascii="Source Sans Pro" w:hAnsi="Source Sans Pro"/>
        </w:rPr>
        <w:t>and D</w:t>
      </w:r>
      <w:r w:rsidR="00774FDE" w:rsidRPr="009D16FD">
        <w:rPr>
          <w:rFonts w:ascii="Source Sans Pro" w:hAnsi="Source Sans Pro"/>
        </w:rPr>
        <w:t>iversity Policy</w:t>
      </w:r>
      <w:r w:rsidR="00776DD7" w:rsidRPr="009D16FD">
        <w:rPr>
          <w:rFonts w:ascii="Source Sans Pro" w:hAnsi="Source Sans Pro"/>
        </w:rPr>
        <w:t xml:space="preserve"> in all </w:t>
      </w:r>
      <w:r w:rsidR="00FE31D3" w:rsidRPr="009D16FD">
        <w:rPr>
          <w:rFonts w:ascii="Source Sans Pro" w:hAnsi="Source Sans Pro"/>
        </w:rPr>
        <w:t>business it</w:t>
      </w:r>
      <w:r w:rsidRPr="009D16FD">
        <w:rPr>
          <w:rFonts w:ascii="Source Sans Pro" w:hAnsi="Source Sans Pro"/>
        </w:rPr>
        <w:t xml:space="preserve"> undertake</w:t>
      </w:r>
      <w:r w:rsidR="00FE31D3" w:rsidRPr="009D16FD">
        <w:rPr>
          <w:rFonts w:ascii="Source Sans Pro" w:hAnsi="Source Sans Pro"/>
        </w:rPr>
        <w:t>s</w:t>
      </w:r>
      <w:r w:rsidRPr="009D16FD">
        <w:rPr>
          <w:rFonts w:ascii="Source Sans Pro" w:hAnsi="Source Sans Pro"/>
        </w:rPr>
        <w:t>.</w:t>
      </w:r>
      <w:r w:rsidR="00774FDE" w:rsidRPr="009D16FD">
        <w:rPr>
          <w:rFonts w:ascii="Source Sans Pro" w:hAnsi="Source Sans Pro"/>
        </w:rPr>
        <w:t xml:space="preserve"> Other personnel policies will be reviewed against the values stated in this policy. </w:t>
      </w:r>
    </w:p>
    <w:p w14:paraId="497D85D6" w14:textId="77777777" w:rsidR="00C4611A" w:rsidRPr="009D16FD" w:rsidRDefault="00C4611A" w:rsidP="00490357">
      <w:pPr>
        <w:spacing w:line="240" w:lineRule="auto"/>
        <w:rPr>
          <w:rFonts w:ascii="Source Sans Pro" w:hAnsi="Source Sans Pro"/>
        </w:rPr>
      </w:pPr>
      <w:r w:rsidRPr="009D16FD">
        <w:rPr>
          <w:rFonts w:ascii="Source Sans Pro" w:hAnsi="Source Sans Pro"/>
        </w:rPr>
        <w:t>An imp</w:t>
      </w:r>
      <w:r w:rsidR="00FE31D3" w:rsidRPr="009D16FD">
        <w:rPr>
          <w:rFonts w:ascii="Source Sans Pro" w:hAnsi="Source Sans Pro"/>
        </w:rPr>
        <w:t>ortant part of implementing a</w:t>
      </w:r>
      <w:r w:rsidRPr="009D16FD">
        <w:rPr>
          <w:rFonts w:ascii="Source Sans Pro" w:hAnsi="Source Sans Pro"/>
        </w:rPr>
        <w:t xml:space="preserve"> policy is monitoring its </w:t>
      </w:r>
      <w:r w:rsidR="0026786E" w:rsidRPr="009D16FD">
        <w:rPr>
          <w:rFonts w:ascii="Source Sans Pro" w:hAnsi="Source Sans Pro"/>
        </w:rPr>
        <w:t>effecti</w:t>
      </w:r>
      <w:r w:rsidR="007A0DC0" w:rsidRPr="009D16FD">
        <w:rPr>
          <w:rFonts w:ascii="Source Sans Pro" w:hAnsi="Source Sans Pro"/>
        </w:rPr>
        <w:t>veness.</w:t>
      </w:r>
      <w:r w:rsidR="001234B2" w:rsidRPr="009D16FD">
        <w:rPr>
          <w:rFonts w:ascii="Source Sans Pro" w:hAnsi="Source Sans Pro"/>
        </w:rPr>
        <w:t xml:space="preserve">  To this end,</w:t>
      </w:r>
      <w:r w:rsidR="0026786E" w:rsidRPr="009D16FD">
        <w:rPr>
          <w:rFonts w:ascii="Source Sans Pro" w:hAnsi="Source Sans Pro"/>
        </w:rPr>
        <w:t xml:space="preserve"> the Risk Assessment Panel</w:t>
      </w:r>
      <w:r w:rsidR="00774FDE" w:rsidRPr="009D16FD">
        <w:rPr>
          <w:rFonts w:ascii="Source Sans Pro" w:hAnsi="Source Sans Pro"/>
        </w:rPr>
        <w:t xml:space="preserve"> (RAP)</w:t>
      </w:r>
      <w:r w:rsidR="0026786E" w:rsidRPr="009D16FD">
        <w:rPr>
          <w:rFonts w:ascii="Source Sans Pro" w:hAnsi="Source Sans Pro"/>
        </w:rPr>
        <w:t xml:space="preserve"> </w:t>
      </w:r>
      <w:r w:rsidR="00CD27D6" w:rsidRPr="009D16FD">
        <w:rPr>
          <w:rFonts w:ascii="Source Sans Pro" w:hAnsi="Source Sans Pro"/>
        </w:rPr>
        <w:t>will exercise due diligence</w:t>
      </w:r>
      <w:r w:rsidR="007A0DC0" w:rsidRPr="009D16FD">
        <w:rPr>
          <w:rFonts w:ascii="Source Sans Pro" w:hAnsi="Source Sans Pro"/>
        </w:rPr>
        <w:t xml:space="preserve"> on behalf of STC</w:t>
      </w:r>
      <w:r w:rsidR="0026786E" w:rsidRPr="009D16FD">
        <w:rPr>
          <w:rFonts w:ascii="Source Sans Pro" w:hAnsi="Source Sans Pro"/>
        </w:rPr>
        <w:t>.</w:t>
      </w:r>
    </w:p>
    <w:p w14:paraId="6F844C3D" w14:textId="2E0FECCB" w:rsidR="00387058" w:rsidRPr="009D16FD" w:rsidRDefault="004825E5" w:rsidP="00490357">
      <w:pPr>
        <w:spacing w:line="240" w:lineRule="auto"/>
        <w:rPr>
          <w:rFonts w:ascii="Source Sans Pro" w:hAnsi="Source Sans Pro"/>
        </w:rPr>
      </w:pPr>
      <w:r w:rsidRPr="009D16FD">
        <w:rPr>
          <w:rFonts w:ascii="Source Sans Pro" w:hAnsi="Source Sans Pro"/>
        </w:rPr>
        <w:t>Anyone who believes that they have been subjected to discrimination or harassment has a right to seek redress.</w:t>
      </w:r>
      <w:r w:rsidR="00C4611A" w:rsidRPr="009D16FD">
        <w:rPr>
          <w:rFonts w:ascii="Source Sans Pro" w:hAnsi="Source Sans Pro"/>
        </w:rPr>
        <w:t xml:space="preserve"> </w:t>
      </w:r>
      <w:r w:rsidR="00FE31D3" w:rsidRPr="009D16FD">
        <w:rPr>
          <w:rFonts w:ascii="Source Sans Pro" w:hAnsi="Source Sans Pro"/>
        </w:rPr>
        <w:t>Where the matter pertains to STC, in the first instance, it</w:t>
      </w:r>
      <w:r w:rsidR="00C4611A" w:rsidRPr="009D16FD">
        <w:rPr>
          <w:rFonts w:ascii="Source Sans Pro" w:hAnsi="Source Sans Pro"/>
        </w:rPr>
        <w:t xml:space="preserve"> should be reported to the </w:t>
      </w:r>
      <w:r w:rsidR="00B83D86" w:rsidRPr="009D16FD">
        <w:rPr>
          <w:rFonts w:ascii="Source Sans Pro" w:hAnsi="Source Sans Pro"/>
        </w:rPr>
        <w:t>Chair</w:t>
      </w:r>
      <w:r w:rsidR="001F7D36" w:rsidRPr="009D16FD">
        <w:rPr>
          <w:rFonts w:ascii="Source Sans Pro" w:hAnsi="Source Sans Pro"/>
        </w:rPr>
        <w:t xml:space="preserve"> of STC (the </w:t>
      </w:r>
      <w:r w:rsidR="00B83D86" w:rsidRPr="009D16FD">
        <w:rPr>
          <w:rFonts w:ascii="Source Sans Pro" w:hAnsi="Source Sans Pro"/>
        </w:rPr>
        <w:t>Chair</w:t>
      </w:r>
      <w:r w:rsidR="001F7D36" w:rsidRPr="009D16FD">
        <w:rPr>
          <w:rFonts w:ascii="Source Sans Pro" w:hAnsi="Source Sans Pro"/>
        </w:rPr>
        <w:t xml:space="preserve">) </w:t>
      </w:r>
      <w:r w:rsidR="0026786E" w:rsidRPr="009D16FD">
        <w:rPr>
          <w:rFonts w:ascii="Source Sans Pro" w:hAnsi="Source Sans Pro"/>
        </w:rPr>
        <w:t>or</w:t>
      </w:r>
      <w:r w:rsidR="00812FE2" w:rsidRPr="009D16FD">
        <w:rPr>
          <w:rFonts w:ascii="Source Sans Pro" w:hAnsi="Source Sans Pro"/>
        </w:rPr>
        <w:t>, if this is inappropriate,</w:t>
      </w:r>
      <w:r w:rsidR="002B30B8" w:rsidRPr="009D16FD">
        <w:rPr>
          <w:rFonts w:ascii="Source Sans Pro" w:hAnsi="Source Sans Pro"/>
        </w:rPr>
        <w:t xml:space="preserve"> to</w:t>
      </w:r>
      <w:r w:rsidR="00774FDE" w:rsidRPr="009D16FD">
        <w:rPr>
          <w:rFonts w:ascii="Source Sans Pro" w:hAnsi="Source Sans Pro"/>
        </w:rPr>
        <w:t xml:space="preserve"> the RAP</w:t>
      </w:r>
      <w:r w:rsidR="00C4611A" w:rsidRPr="009D16FD">
        <w:rPr>
          <w:rFonts w:ascii="Source Sans Pro" w:hAnsi="Source Sans Pro"/>
        </w:rPr>
        <w:t>.</w:t>
      </w:r>
      <w:r w:rsidR="00FE31D3" w:rsidRPr="009D16FD">
        <w:rPr>
          <w:rFonts w:ascii="Source Sans Pro" w:hAnsi="Source Sans Pro"/>
        </w:rPr>
        <w:t xml:space="preserve"> </w:t>
      </w:r>
      <w:r w:rsidR="00C4611A" w:rsidRPr="009D16FD">
        <w:rPr>
          <w:rFonts w:ascii="Source Sans Pro" w:hAnsi="Source Sans Pro"/>
        </w:rPr>
        <w:t xml:space="preserve"> It will be dealt with confidentially and promptly</w:t>
      </w:r>
      <w:r w:rsidR="00776DD7" w:rsidRPr="009D16FD">
        <w:rPr>
          <w:rFonts w:ascii="Source Sans Pro" w:hAnsi="Source Sans Pro"/>
        </w:rPr>
        <w:t xml:space="preserve">. </w:t>
      </w:r>
    </w:p>
    <w:p w14:paraId="416DB6C6" w14:textId="77777777" w:rsidR="00776DD7" w:rsidRPr="009D16FD" w:rsidRDefault="00776DD7" w:rsidP="00490357">
      <w:pPr>
        <w:spacing w:line="240" w:lineRule="auto"/>
        <w:rPr>
          <w:rFonts w:ascii="Source Sans Pro" w:hAnsi="Source Sans Pro"/>
        </w:rPr>
      </w:pPr>
      <w:r w:rsidRPr="009D16FD">
        <w:rPr>
          <w:rFonts w:ascii="Source Sans Pro" w:hAnsi="Source Sans Pro"/>
        </w:rPr>
        <w:t xml:space="preserve">Any </w:t>
      </w:r>
      <w:r w:rsidR="00D02E8F" w:rsidRPr="009D16FD">
        <w:rPr>
          <w:rFonts w:ascii="Source Sans Pro" w:hAnsi="Source Sans Pro"/>
        </w:rPr>
        <w:t xml:space="preserve">Councillor or member of staff </w:t>
      </w:r>
      <w:r w:rsidRPr="009D16FD">
        <w:rPr>
          <w:rFonts w:ascii="Source Sans Pro" w:hAnsi="Source Sans Pro"/>
        </w:rPr>
        <w:t>considered to be in breach of this policy will be subject to disciplinary action.</w:t>
      </w:r>
    </w:p>
    <w:p w14:paraId="29099216" w14:textId="6F0CA7B5" w:rsidR="00776DD7" w:rsidRPr="009D16FD" w:rsidRDefault="00776DD7" w:rsidP="00490357">
      <w:pPr>
        <w:spacing w:line="240" w:lineRule="auto"/>
        <w:rPr>
          <w:rFonts w:ascii="Source Sans Pro" w:hAnsi="Source Sans Pro"/>
        </w:rPr>
      </w:pPr>
      <w:r w:rsidRPr="009D16FD">
        <w:rPr>
          <w:rFonts w:ascii="Source Sans Pro" w:hAnsi="Source Sans Pro"/>
        </w:rPr>
        <w:t xml:space="preserve">Any visitor or </w:t>
      </w:r>
      <w:r w:rsidR="001F7D36" w:rsidRPr="009D16FD">
        <w:rPr>
          <w:rFonts w:ascii="Source Sans Pro" w:hAnsi="Source Sans Pro"/>
        </w:rPr>
        <w:t>service provider considered to b</w:t>
      </w:r>
      <w:r w:rsidRPr="009D16FD">
        <w:rPr>
          <w:rFonts w:ascii="Source Sans Pro" w:hAnsi="Source Sans Pro"/>
        </w:rPr>
        <w:t>e in breach of this policy will instigate urgent</w:t>
      </w:r>
      <w:r w:rsidR="00745F08" w:rsidRPr="009D16FD">
        <w:rPr>
          <w:rFonts w:ascii="Source Sans Pro" w:hAnsi="Source Sans Pro"/>
        </w:rPr>
        <w:t>,</w:t>
      </w:r>
      <w:r w:rsidRPr="009D16FD">
        <w:rPr>
          <w:rFonts w:ascii="Source Sans Pro" w:hAnsi="Source Sans Pro"/>
        </w:rPr>
        <w:t xml:space="preserve"> appropriate action, as determined </w:t>
      </w:r>
      <w:r w:rsidR="001F7D36" w:rsidRPr="009D16FD">
        <w:rPr>
          <w:rFonts w:ascii="Source Sans Pro" w:hAnsi="Source Sans Pro"/>
        </w:rPr>
        <w:t xml:space="preserve">by the </w:t>
      </w:r>
      <w:r w:rsidR="00B83D86" w:rsidRPr="009D16FD">
        <w:rPr>
          <w:rFonts w:ascii="Source Sans Pro" w:hAnsi="Source Sans Pro"/>
        </w:rPr>
        <w:t>Chair</w:t>
      </w:r>
      <w:r w:rsidRPr="009D16FD">
        <w:rPr>
          <w:rFonts w:ascii="Source Sans Pro" w:hAnsi="Source Sans Pro"/>
        </w:rPr>
        <w:t>.</w:t>
      </w:r>
    </w:p>
    <w:p w14:paraId="244A70BD" w14:textId="77777777" w:rsidR="009D16FD" w:rsidRDefault="009D16FD" w:rsidP="00490357">
      <w:pPr>
        <w:spacing w:line="240" w:lineRule="auto"/>
        <w:rPr>
          <w:rFonts w:ascii="Source Sans Pro" w:hAnsi="Source Sans Pro"/>
        </w:rPr>
      </w:pPr>
    </w:p>
    <w:p w14:paraId="13BA05FC" w14:textId="77777777" w:rsidR="009D16FD" w:rsidRDefault="009D16FD" w:rsidP="00490357">
      <w:pPr>
        <w:spacing w:line="240" w:lineRule="auto"/>
        <w:rPr>
          <w:rFonts w:ascii="Source Sans Pro" w:hAnsi="Source Sans Pro"/>
        </w:rPr>
      </w:pPr>
    </w:p>
    <w:p w14:paraId="07D47F78" w14:textId="77777777" w:rsidR="009D16FD" w:rsidRDefault="009D16FD" w:rsidP="00490357">
      <w:pPr>
        <w:spacing w:line="240" w:lineRule="auto"/>
        <w:rPr>
          <w:rFonts w:ascii="Source Sans Pro" w:hAnsi="Source Sans Pro"/>
        </w:rPr>
      </w:pPr>
    </w:p>
    <w:p w14:paraId="6F362CC2" w14:textId="6284483F" w:rsidR="0026786E" w:rsidRPr="009D16FD" w:rsidRDefault="004E62DD" w:rsidP="00490357">
      <w:pPr>
        <w:spacing w:line="240" w:lineRule="auto"/>
        <w:rPr>
          <w:rFonts w:ascii="Source Sans Pro" w:hAnsi="Source Sans Pro"/>
          <w:highlight w:val="yellow"/>
        </w:rPr>
      </w:pPr>
      <w:r w:rsidRPr="009D16FD">
        <w:rPr>
          <w:rFonts w:ascii="Source Sans Pro" w:hAnsi="Source Sans Pro"/>
        </w:rPr>
        <w:t xml:space="preserve">If </w:t>
      </w:r>
      <w:r w:rsidR="001F7D36" w:rsidRPr="009D16FD">
        <w:rPr>
          <w:rFonts w:ascii="Source Sans Pro" w:hAnsi="Source Sans Pro"/>
        </w:rPr>
        <w:t xml:space="preserve">necessary, the </w:t>
      </w:r>
      <w:r w:rsidR="00B83D86" w:rsidRPr="009D16FD">
        <w:rPr>
          <w:rFonts w:ascii="Source Sans Pro" w:hAnsi="Source Sans Pro"/>
        </w:rPr>
        <w:t>Chair</w:t>
      </w:r>
      <w:r w:rsidR="00774FDE" w:rsidRPr="009D16FD">
        <w:rPr>
          <w:rFonts w:ascii="Source Sans Pro" w:hAnsi="Source Sans Pro"/>
        </w:rPr>
        <w:t>/RAP</w:t>
      </w:r>
      <w:r w:rsidR="0026786E" w:rsidRPr="009D16FD">
        <w:rPr>
          <w:rFonts w:ascii="Source Sans Pro" w:hAnsi="Source Sans Pro"/>
        </w:rPr>
        <w:t xml:space="preserve"> </w:t>
      </w:r>
      <w:r w:rsidRPr="009D16FD">
        <w:rPr>
          <w:rFonts w:ascii="Source Sans Pro" w:hAnsi="Source Sans Pro"/>
        </w:rPr>
        <w:t xml:space="preserve">will instruct the </w:t>
      </w:r>
      <w:r w:rsidR="00B83D86" w:rsidRPr="009D16FD">
        <w:rPr>
          <w:rFonts w:ascii="Source Sans Pro" w:hAnsi="Source Sans Pro"/>
        </w:rPr>
        <w:t>C</w:t>
      </w:r>
      <w:r w:rsidRPr="009D16FD">
        <w:rPr>
          <w:rFonts w:ascii="Source Sans Pro" w:hAnsi="Source Sans Pro"/>
        </w:rPr>
        <w:t>hair of the HR group to arrange an inv</w:t>
      </w:r>
      <w:r w:rsidR="0026786E" w:rsidRPr="009D16FD">
        <w:rPr>
          <w:rFonts w:ascii="Source Sans Pro" w:hAnsi="Source Sans Pro"/>
        </w:rPr>
        <w:t xml:space="preserve">estigation which, normally, should </w:t>
      </w:r>
      <w:r w:rsidRPr="009D16FD">
        <w:rPr>
          <w:rFonts w:ascii="Source Sans Pro" w:hAnsi="Source Sans Pro"/>
        </w:rPr>
        <w:t>be completed within 10 working days. Based</w:t>
      </w:r>
      <w:r w:rsidR="00776DD7" w:rsidRPr="009D16FD">
        <w:rPr>
          <w:rFonts w:ascii="Source Sans Pro" w:hAnsi="Source Sans Pro"/>
        </w:rPr>
        <w:t xml:space="preserve"> solely</w:t>
      </w:r>
      <w:r w:rsidRPr="009D16FD">
        <w:rPr>
          <w:rFonts w:ascii="Source Sans Pro" w:hAnsi="Source Sans Pro"/>
        </w:rPr>
        <w:t xml:space="preserve"> on the outcome of th</w:t>
      </w:r>
      <w:r w:rsidR="001F7D36" w:rsidRPr="009D16FD">
        <w:rPr>
          <w:rFonts w:ascii="Source Sans Pro" w:hAnsi="Source Sans Pro"/>
        </w:rPr>
        <w:t xml:space="preserve">e investigation, the </w:t>
      </w:r>
      <w:r w:rsidR="00B83D86" w:rsidRPr="009D16FD">
        <w:rPr>
          <w:rFonts w:ascii="Source Sans Pro" w:hAnsi="Source Sans Pro"/>
        </w:rPr>
        <w:t>Chair</w:t>
      </w:r>
      <w:r w:rsidR="00774FDE" w:rsidRPr="009D16FD">
        <w:rPr>
          <w:rFonts w:ascii="Source Sans Pro" w:hAnsi="Source Sans Pro"/>
        </w:rPr>
        <w:t>/RAP</w:t>
      </w:r>
      <w:r w:rsidRPr="009D16FD">
        <w:rPr>
          <w:rFonts w:ascii="Source Sans Pro" w:hAnsi="Source Sans Pro"/>
        </w:rPr>
        <w:t xml:space="preserve"> will determine if a</w:t>
      </w:r>
      <w:r w:rsidR="0026786E" w:rsidRPr="009D16FD">
        <w:rPr>
          <w:rFonts w:ascii="Source Sans Pro" w:hAnsi="Source Sans Pro"/>
        </w:rPr>
        <w:t xml:space="preserve"> disciplinary</w:t>
      </w:r>
      <w:r w:rsidRPr="009D16FD">
        <w:rPr>
          <w:rFonts w:ascii="Source Sans Pro" w:hAnsi="Source Sans Pro"/>
        </w:rPr>
        <w:t xml:space="preserve"> hearing is necessary</w:t>
      </w:r>
      <w:r w:rsidR="0026786E" w:rsidRPr="009D16FD">
        <w:rPr>
          <w:rFonts w:ascii="Source Sans Pro" w:hAnsi="Source Sans Pro"/>
        </w:rPr>
        <w:t xml:space="preserve"> or if any other action</w:t>
      </w:r>
      <w:r w:rsidR="002B30B8" w:rsidRPr="009D16FD">
        <w:rPr>
          <w:rFonts w:ascii="Source Sans Pro" w:hAnsi="Source Sans Pro"/>
        </w:rPr>
        <w:t>/s</w:t>
      </w:r>
      <w:r w:rsidR="00D02E8F" w:rsidRPr="009D16FD">
        <w:rPr>
          <w:rFonts w:ascii="Source Sans Pro" w:hAnsi="Source Sans Pro"/>
        </w:rPr>
        <w:t xml:space="preserve"> should be instigated.</w:t>
      </w:r>
    </w:p>
    <w:p w14:paraId="0C5FF55B" w14:textId="115CEC76" w:rsidR="001F7D36" w:rsidRPr="009D16FD" w:rsidRDefault="00776DD7" w:rsidP="00490357">
      <w:pPr>
        <w:spacing w:line="240" w:lineRule="auto"/>
        <w:rPr>
          <w:rFonts w:ascii="Source Sans Pro" w:hAnsi="Source Sans Pro"/>
        </w:rPr>
      </w:pPr>
      <w:r w:rsidRPr="009D16FD">
        <w:rPr>
          <w:rFonts w:ascii="Source Sans Pro" w:hAnsi="Source Sans Pro"/>
        </w:rPr>
        <w:t xml:space="preserve">Any such hearing will be arranged by the </w:t>
      </w:r>
      <w:r w:rsidR="00B83D86" w:rsidRPr="009D16FD">
        <w:rPr>
          <w:rFonts w:ascii="Source Sans Pro" w:hAnsi="Source Sans Pro"/>
        </w:rPr>
        <w:t>C</w:t>
      </w:r>
      <w:r w:rsidRPr="009D16FD">
        <w:rPr>
          <w:rFonts w:ascii="Source Sans Pro" w:hAnsi="Source Sans Pro"/>
        </w:rPr>
        <w:t>hair of the HR group and</w:t>
      </w:r>
      <w:r w:rsidR="00CE6D39" w:rsidRPr="009D16FD">
        <w:rPr>
          <w:rFonts w:ascii="Source Sans Pro" w:hAnsi="Source Sans Pro"/>
        </w:rPr>
        <w:t>,</w:t>
      </w:r>
      <w:r w:rsidRPr="009D16FD">
        <w:rPr>
          <w:rFonts w:ascii="Source Sans Pro" w:hAnsi="Source Sans Pro"/>
        </w:rPr>
        <w:t xml:space="preserve"> normally</w:t>
      </w:r>
      <w:r w:rsidR="00CE6D39" w:rsidRPr="009D16FD">
        <w:rPr>
          <w:rFonts w:ascii="Source Sans Pro" w:hAnsi="Source Sans Pro"/>
        </w:rPr>
        <w:t>,</w:t>
      </w:r>
      <w:r w:rsidR="001F7D36" w:rsidRPr="009D16FD">
        <w:rPr>
          <w:rFonts w:ascii="Source Sans Pro" w:hAnsi="Source Sans Pro"/>
        </w:rPr>
        <w:t xml:space="preserve"> should</w:t>
      </w:r>
      <w:r w:rsidRPr="009D16FD">
        <w:rPr>
          <w:rFonts w:ascii="Source Sans Pro" w:hAnsi="Source Sans Pro"/>
        </w:rPr>
        <w:t xml:space="preserve"> take place within 15 working days of the submission of the investigation report. The</w:t>
      </w:r>
      <w:r w:rsidR="002B30B8" w:rsidRPr="009D16FD">
        <w:rPr>
          <w:rFonts w:ascii="Source Sans Pro" w:hAnsi="Source Sans Pro"/>
        </w:rPr>
        <w:t xml:space="preserve"> disciplinary</w:t>
      </w:r>
      <w:r w:rsidRPr="009D16FD">
        <w:rPr>
          <w:rFonts w:ascii="Source Sans Pro" w:hAnsi="Source Sans Pro"/>
        </w:rPr>
        <w:t xml:space="preserve"> hearing panel will comprise </w:t>
      </w:r>
      <w:r w:rsidR="005B28D7" w:rsidRPr="009D16FD">
        <w:rPr>
          <w:rFonts w:ascii="Source Sans Pro" w:hAnsi="Source Sans Pro"/>
        </w:rPr>
        <w:t xml:space="preserve">of </w:t>
      </w:r>
      <w:r w:rsidRPr="009D16FD">
        <w:rPr>
          <w:rFonts w:ascii="Source Sans Pro" w:hAnsi="Source Sans Pro"/>
        </w:rPr>
        <w:t xml:space="preserve">3 </w:t>
      </w:r>
      <w:r w:rsidR="005B28D7" w:rsidRPr="009D16FD">
        <w:rPr>
          <w:rFonts w:ascii="Source Sans Pro" w:hAnsi="Source Sans Pro"/>
        </w:rPr>
        <w:t xml:space="preserve">appropriate </w:t>
      </w:r>
      <w:r w:rsidRPr="009D16FD">
        <w:rPr>
          <w:rFonts w:ascii="Source Sans Pro" w:hAnsi="Source Sans Pro"/>
        </w:rPr>
        <w:t>members</w:t>
      </w:r>
      <w:r w:rsidR="005B28D7" w:rsidRPr="009D16FD">
        <w:rPr>
          <w:rFonts w:ascii="Source Sans Pro" w:hAnsi="Source Sans Pro"/>
        </w:rPr>
        <w:t>.</w:t>
      </w:r>
    </w:p>
    <w:sectPr w:rsidR="001F7D36" w:rsidRPr="009D16FD" w:rsidSect="00485B9C">
      <w:headerReference w:type="default" r:id="rId8"/>
      <w:footerReference w:type="default" r:id="rId9"/>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F128" w14:textId="77777777" w:rsidR="00E7390A" w:rsidRDefault="00E7390A" w:rsidP="005A08EA">
      <w:pPr>
        <w:spacing w:after="0" w:line="240" w:lineRule="auto"/>
      </w:pPr>
      <w:r>
        <w:separator/>
      </w:r>
    </w:p>
  </w:endnote>
  <w:endnote w:type="continuationSeparator" w:id="0">
    <w:p w14:paraId="44C65EDA" w14:textId="77777777" w:rsidR="00E7390A" w:rsidRDefault="00E7390A" w:rsidP="005A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4FC3" w14:textId="75A4F949" w:rsidR="005A08EA" w:rsidRDefault="005A08EA">
    <w:pPr>
      <w:pStyle w:val="Footer"/>
    </w:pPr>
    <w:r>
      <w:t xml:space="preserve">Policy </w:t>
    </w:r>
    <w:r w:rsidR="00750922">
      <w:t>12</w:t>
    </w:r>
    <w:r>
      <w:t>.6 Equality &amp; Diversity Policy</w:t>
    </w:r>
    <w:r w:rsidR="009D16FD">
      <w:t xml:space="preserve"> updated HR Jan 2025</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3397965B" w14:textId="77777777" w:rsidR="005A08EA" w:rsidRDefault="005A0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F07A" w14:textId="77777777" w:rsidR="00E7390A" w:rsidRDefault="00E7390A" w:rsidP="005A08EA">
      <w:pPr>
        <w:spacing w:after="0" w:line="240" w:lineRule="auto"/>
      </w:pPr>
      <w:r>
        <w:separator/>
      </w:r>
    </w:p>
  </w:footnote>
  <w:footnote w:type="continuationSeparator" w:id="0">
    <w:p w14:paraId="23669216" w14:textId="77777777" w:rsidR="00E7390A" w:rsidRDefault="00E7390A" w:rsidP="005A0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638B" w14:textId="2429D11F" w:rsidR="009D16FD" w:rsidRPr="009D16FD" w:rsidRDefault="009D16FD">
    <w:pPr>
      <w:pStyle w:val="Header"/>
      <w:rPr>
        <w:rFonts w:ascii="Source Sans Pro" w:hAnsi="Source Sans Pro"/>
        <w:sz w:val="20"/>
        <w:szCs w:val="20"/>
      </w:rPr>
    </w:pPr>
    <w:r w:rsidRPr="009D16FD">
      <w:rPr>
        <w:rFonts w:ascii="Source Sans Pro" w:hAnsi="Source Sans Pro"/>
        <w:sz w:val="20"/>
        <w:szCs w:val="20"/>
      </w:rPr>
      <w:t xml:space="preserve">POLICY, PROCEDURES AND GUIDELINES </w:t>
    </w:r>
  </w:p>
  <w:p w14:paraId="3A0F2E26" w14:textId="068AF841" w:rsidR="009D16FD" w:rsidRPr="009D16FD" w:rsidRDefault="009D16FD">
    <w:pPr>
      <w:pStyle w:val="Header"/>
      <w:rPr>
        <w:rFonts w:ascii="Source Sans Pro" w:hAnsi="Source Sans Pro"/>
        <w:sz w:val="20"/>
        <w:szCs w:val="20"/>
      </w:rPr>
    </w:pPr>
    <w:r w:rsidRPr="009D16FD">
      <w:rPr>
        <w:rFonts w:ascii="Source Sans Pro" w:hAnsi="Source Sans Pro"/>
        <w:sz w:val="20"/>
        <w:szCs w:val="20"/>
      </w:rPr>
      <w:t xml:space="preserve">12.6 HUMAN RESOURCES </w:t>
    </w:r>
    <w:r w:rsidRPr="009D16FD">
      <w:rPr>
        <w:rFonts w:ascii="Source Sans Pro" w:hAnsi="Source Sans Pro"/>
        <w:sz w:val="20"/>
        <w:szCs w:val="20"/>
      </w:rPr>
      <w:tab/>
    </w:r>
    <w:r w:rsidRPr="009D16FD">
      <w:rPr>
        <w:rFonts w:ascii="Source Sans Pro" w:hAnsi="Source Sans Pro"/>
        <w:sz w:val="20"/>
        <w:szCs w:val="20"/>
      </w:rPr>
      <w:tab/>
      <w:t>12.3 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809"/>
    <w:multiLevelType w:val="hybridMultilevel"/>
    <w:tmpl w:val="AA3AFA76"/>
    <w:lvl w:ilvl="0" w:tplc="C8365A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E4AB2"/>
    <w:multiLevelType w:val="hybridMultilevel"/>
    <w:tmpl w:val="CCC4100C"/>
    <w:lvl w:ilvl="0" w:tplc="12580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3209F"/>
    <w:multiLevelType w:val="hybridMultilevel"/>
    <w:tmpl w:val="125EFD02"/>
    <w:lvl w:ilvl="0" w:tplc="6EEAA4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643C9"/>
    <w:multiLevelType w:val="hybridMultilevel"/>
    <w:tmpl w:val="E312A8AC"/>
    <w:lvl w:ilvl="0" w:tplc="1518A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555612"/>
    <w:multiLevelType w:val="hybridMultilevel"/>
    <w:tmpl w:val="76422A86"/>
    <w:lvl w:ilvl="0" w:tplc="DD7C5A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634042">
    <w:abstractNumId w:val="4"/>
  </w:num>
  <w:num w:numId="2" w16cid:durableId="1943107379">
    <w:abstractNumId w:val="2"/>
  </w:num>
  <w:num w:numId="3" w16cid:durableId="1565339122">
    <w:abstractNumId w:val="0"/>
  </w:num>
  <w:num w:numId="4" w16cid:durableId="2095929473">
    <w:abstractNumId w:val="1"/>
  </w:num>
  <w:num w:numId="5" w16cid:durableId="28496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0D"/>
    <w:rsid w:val="0009203E"/>
    <w:rsid w:val="00096F0F"/>
    <w:rsid w:val="000A51C0"/>
    <w:rsid w:val="00101DDB"/>
    <w:rsid w:val="001234B2"/>
    <w:rsid w:val="00164CEC"/>
    <w:rsid w:val="001D520C"/>
    <w:rsid w:val="001E6FFA"/>
    <w:rsid w:val="001F7D36"/>
    <w:rsid w:val="0026786E"/>
    <w:rsid w:val="002B30B8"/>
    <w:rsid w:val="0036457F"/>
    <w:rsid w:val="00371CB7"/>
    <w:rsid w:val="00375EFD"/>
    <w:rsid w:val="00387058"/>
    <w:rsid w:val="00422A1D"/>
    <w:rsid w:val="004825E5"/>
    <w:rsid w:val="00485B9C"/>
    <w:rsid w:val="00490357"/>
    <w:rsid w:val="004E62DD"/>
    <w:rsid w:val="00527D00"/>
    <w:rsid w:val="00566CE8"/>
    <w:rsid w:val="00572935"/>
    <w:rsid w:val="005A08EA"/>
    <w:rsid w:val="005A42C5"/>
    <w:rsid w:val="005B28D7"/>
    <w:rsid w:val="005B3B86"/>
    <w:rsid w:val="005F770D"/>
    <w:rsid w:val="00645D85"/>
    <w:rsid w:val="00745F08"/>
    <w:rsid w:val="00750922"/>
    <w:rsid w:val="00757533"/>
    <w:rsid w:val="00774FDE"/>
    <w:rsid w:val="00776DD7"/>
    <w:rsid w:val="007A0DC0"/>
    <w:rsid w:val="007E212F"/>
    <w:rsid w:val="00812FE2"/>
    <w:rsid w:val="009A0DF7"/>
    <w:rsid w:val="009A47FE"/>
    <w:rsid w:val="009A77A9"/>
    <w:rsid w:val="009D16FD"/>
    <w:rsid w:val="009D7E65"/>
    <w:rsid w:val="00A12E3D"/>
    <w:rsid w:val="00AC7823"/>
    <w:rsid w:val="00B83D86"/>
    <w:rsid w:val="00C4611A"/>
    <w:rsid w:val="00CC47C7"/>
    <w:rsid w:val="00CD27D6"/>
    <w:rsid w:val="00CE6CC6"/>
    <w:rsid w:val="00CE6D39"/>
    <w:rsid w:val="00D02E8F"/>
    <w:rsid w:val="00D04812"/>
    <w:rsid w:val="00E646EF"/>
    <w:rsid w:val="00E7390A"/>
    <w:rsid w:val="00EC72EB"/>
    <w:rsid w:val="00EE5822"/>
    <w:rsid w:val="00EF4BF2"/>
    <w:rsid w:val="00F460B3"/>
    <w:rsid w:val="00F920F4"/>
    <w:rsid w:val="00FE31D3"/>
    <w:rsid w:val="00FE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57C1"/>
  <w15:docId w15:val="{286BAD1F-9299-4E91-B174-246BC894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E5"/>
    <w:pPr>
      <w:ind w:left="720"/>
      <w:contextualSpacing/>
    </w:pPr>
  </w:style>
  <w:style w:type="paragraph" w:styleId="BalloonText">
    <w:name w:val="Balloon Text"/>
    <w:basedOn w:val="Normal"/>
    <w:link w:val="BalloonTextChar"/>
    <w:uiPriority w:val="99"/>
    <w:semiHidden/>
    <w:unhideWhenUsed/>
    <w:rsid w:val="0049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57"/>
    <w:rPr>
      <w:rFonts w:ascii="Tahoma" w:hAnsi="Tahoma" w:cs="Tahoma"/>
      <w:sz w:val="16"/>
      <w:szCs w:val="16"/>
    </w:rPr>
  </w:style>
  <w:style w:type="paragraph" w:styleId="Header">
    <w:name w:val="header"/>
    <w:basedOn w:val="Normal"/>
    <w:link w:val="HeaderChar"/>
    <w:uiPriority w:val="99"/>
    <w:unhideWhenUsed/>
    <w:rsid w:val="005A0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8EA"/>
  </w:style>
  <w:style w:type="paragraph" w:styleId="Footer">
    <w:name w:val="footer"/>
    <w:basedOn w:val="Normal"/>
    <w:link w:val="FooterChar"/>
    <w:uiPriority w:val="99"/>
    <w:unhideWhenUsed/>
    <w:rsid w:val="005A0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Lesley Wright</cp:lastModifiedBy>
  <cp:revision>3</cp:revision>
  <cp:lastPrinted>2025-02-13T15:43:00Z</cp:lastPrinted>
  <dcterms:created xsi:type="dcterms:W3CDTF">2025-01-30T09:42:00Z</dcterms:created>
  <dcterms:modified xsi:type="dcterms:W3CDTF">2025-02-13T15:44:00Z</dcterms:modified>
</cp:coreProperties>
</file>